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FD4" w:rsidRPr="003B11C3" w:rsidRDefault="00332FD4" w:rsidP="00EC7FA2">
      <w:pPr>
        <w:pStyle w:val="Subtitle"/>
      </w:pPr>
    </w:p>
    <w:p w:rsidR="00332FD4" w:rsidRPr="003B11C3" w:rsidRDefault="00747CB6">
      <w:pPr>
        <w:rPr>
          <w:lang w:val="en-US"/>
        </w:rPr>
      </w:pPr>
      <w:r w:rsidRPr="003B11C3">
        <w:rPr>
          <w:noProof/>
          <w:lang w:eastAsia="en-GB"/>
        </w:rPr>
        <mc:AlternateContent>
          <mc:Choice Requires="wps">
            <w:drawing>
              <wp:anchor distT="45720" distB="45720" distL="114300" distR="114300" simplePos="0" relativeHeight="251697152" behindDoc="1" locked="0" layoutInCell="1" allowOverlap="1" wp14:anchorId="5648BD58" wp14:editId="55D0702F">
                <wp:simplePos x="0" y="0"/>
                <wp:positionH relativeFrom="page">
                  <wp:align>center</wp:align>
                </wp:positionH>
                <wp:positionV relativeFrom="page">
                  <wp:align>center</wp:align>
                </wp:positionV>
                <wp:extent cx="7183120" cy="6883400"/>
                <wp:effectExtent l="0" t="0" r="0" b="12700"/>
                <wp:wrapNone/>
                <wp:docPr id="3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3120" cy="6883400"/>
                        </a:xfrm>
                        <a:prstGeom prst="rect">
                          <a:avLst/>
                        </a:prstGeom>
                        <a:noFill/>
                        <a:ln w="9525">
                          <a:noFill/>
                          <a:miter lim="800000"/>
                          <a:headEnd/>
                          <a:tailEnd/>
                        </a:ln>
                      </wps:spPr>
                      <wps:txbx>
                        <w:txbxContent>
                          <w:p w:rsidR="00B45648" w:rsidRPr="000B01A9" w:rsidRDefault="00B45648" w:rsidP="00EC7DE3">
                            <w:pPr>
                              <w:spacing w:after="0" w:line="240" w:lineRule="auto"/>
                              <w:jc w:val="right"/>
                            </w:pPr>
                            <w:r w:rsidRPr="000B01A9">
                              <w:rPr>
                                <w:noProof/>
                                <w:lang w:eastAsia="en-GB"/>
                              </w:rPr>
                              <w:drawing>
                                <wp:inline distT="0" distB="0" distL="0" distR="0" wp14:anchorId="5648C067" wp14:editId="5648C068">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wps:txbx>
                      <wps:bodyPr rot="0" vert="horz" wrap="square" lIns="0" tIns="0" rIns="0" bIns="0" anchor="b" anchorCtr="0">
                        <a:noAutofit/>
                      </wps:bodyPr>
                    </wps:wsp>
                  </a:graphicData>
                </a:graphic>
                <wp14:sizeRelH relativeFrom="page">
                  <wp14:pctWidth>95000</wp14:pctWidth>
                </wp14:sizeRelH>
                <wp14:sizeRelV relativeFrom="margin">
                  <wp14:pctHeight>80000</wp14:pctHeight>
                </wp14:sizeRelV>
              </wp:anchor>
            </w:drawing>
          </mc:Choice>
          <mc:Fallback>
            <w:pict>
              <v:shapetype w14:anchorId="5648BD58" id="_x0000_t202" coordsize="21600,21600" o:spt="202" path="m,l,21600r21600,l21600,xe">
                <v:stroke joinstyle="miter"/>
                <v:path gradientshapeok="t" o:connecttype="rect"/>
              </v:shapetype>
              <v:shape id="Text Box 2" o:spid="_x0000_s1026" type="#_x0000_t202" style="position:absolute;margin-left:0;margin-top:0;width:565.6pt;height:542pt;z-index:-251619328;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" filled="f" stroked="f">
                <v:textbox inset="0,0,0,0">
                  <w:txbxContent>
                    <w:p w:rsidR="00B45648" w:rsidRPr="000B01A9" w:rsidRDefault="00B45648" w:rsidP="00EC7DE3">
                      <w:pPr>
                        <w:spacing w:after="0" w:line="240" w:lineRule="auto"/>
                        <w:jc w:val="right"/>
                      </w:pPr>
                      <w:r w:rsidRPr="000B01A9">
                        <w:rPr>
                          <w:noProof/>
                          <w:lang w:eastAsia="en-GB"/>
                        </w:rPr>
                        <w:drawing>
                          <wp:inline distT="0" distB="0" distL="0" distR="0" wp14:anchorId="5648C067" wp14:editId="5648C068">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v:textbox>
                <w10:wrap anchorx="page" anchory="page"/>
              </v:shape>
            </w:pict>
          </mc:Fallback>
        </mc:AlternateContent>
      </w:r>
    </w:p>
    <w:p w:rsidR="00B300F8" w:rsidRPr="003B11C3" w:rsidRDefault="00747CB6">
      <w:pPr>
        <w:rPr>
          <w:lang w:val="en-US"/>
        </w:rPr>
      </w:pPr>
      <w:r w:rsidRPr="003B11C3">
        <w:rPr>
          <w:noProof/>
          <w:lang w:eastAsia="en-GB"/>
        </w:rPr>
        <mc:AlternateContent>
          <mc:Choice Requires="wps">
            <w:drawing>
              <wp:anchor distT="45720" distB="45720" distL="114300" distR="114300" simplePos="0" relativeHeight="251668480" behindDoc="0" locked="0" layoutInCell="1" allowOverlap="1" wp14:anchorId="5648BD59" wp14:editId="69CF831F">
                <wp:simplePos x="0" y="0"/>
                <wp:positionH relativeFrom="margin">
                  <wp:align>center</wp:align>
                </wp:positionH>
                <wp:positionV relativeFrom="page">
                  <wp:align>center</wp:align>
                </wp:positionV>
                <wp:extent cx="5832475" cy="429768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475" cy="4297680"/>
                        </a:xfrm>
                        <a:prstGeom prst="rect">
                          <a:avLst/>
                        </a:prstGeom>
                        <a:noFill/>
                        <a:ln w="9525">
                          <a:noFill/>
                          <a:miter lim="800000"/>
                          <a:headEnd/>
                          <a:tailEnd/>
                        </a:ln>
                      </wps:spPr>
                      <wps:txbx>
                        <w:txbxContent>
                          <w:p w:rsidR="00B45648" w:rsidRPr="00633FF1" w:rsidRDefault="004B4F2A" w:rsidP="001644F1">
                            <w:pPr>
                              <w:jc w:val="center"/>
                              <w:rPr>
                                <w:rStyle w:val="TitleChar"/>
                              </w:rPr>
                            </w:pPr>
                            <w:sdt>
                              <w:sdtPr>
                                <w:rPr>
                                  <w:rFonts w:ascii="Calibri" w:eastAsiaTheme="majorEastAsia" w:hAnsi="Calibri" w:cstheme="majorBidi"/>
                                  <w:color w:val="0F7DC2"/>
                                  <w:kern w:val="28"/>
                                  <w:sz w:val="56"/>
                                  <w:szCs w:val="56"/>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D83952" w:rsidRPr="00D83952">
                                  <w:rPr>
                                    <w:rFonts w:ascii="Calibri" w:eastAsiaTheme="majorEastAsia" w:hAnsi="Calibri" w:cstheme="majorBidi"/>
                                    <w:color w:val="0F7DC2"/>
                                    <w:kern w:val="28"/>
                                    <w:sz w:val="56"/>
                                    <w:szCs w:val="56"/>
                                  </w:rPr>
                                  <w:t>&lt;&lt;client/customer&gt;&gt;                     &lt;object name&gt;</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rsidR="00B45648" w:rsidRPr="00EC7FA2" w:rsidRDefault="00D83952" w:rsidP="00EC7FA2">
                                <w:pPr>
                                  <w:pStyle w:val="Subtitle"/>
                                  <w:jc w:val="center"/>
                                  <w:rPr>
                                    <w:rFonts w:ascii="Calibri Light" w:hAnsi="Calibri Light" w:cstheme="minorBidi"/>
                                    <w:caps w:val="0"/>
                                    <w:color w:val="auto"/>
                                    <w:sz w:val="22"/>
                                    <w:lang w:val="en-GB" w:eastAsia="zh-CN"/>
                                  </w:rPr>
                                </w:pPr>
                                <w:r w:rsidRPr="00536F1F">
                                  <w:t>OPERATIONAL IMPACT DOCUMENT</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rsidR="00B45648" w:rsidRPr="001644F1" w:rsidRDefault="00B45648" w:rsidP="001644F1">
                                <w:pPr>
                                  <w:jc w:val="center"/>
                                  <w:rPr>
                                    <w:b/>
                                    <w:color w:val="004990"/>
                                    <w:sz w:val="28"/>
                                    <w:szCs w:val="28"/>
                                  </w:rPr>
                                </w:pPr>
                                <w:r w:rsidRPr="009E6274">
                                  <w:rPr>
                                    <w:b/>
                                    <w:color w:val="004990"/>
                                    <w:sz w:val="28"/>
                                    <w:szCs w:val="28"/>
                                  </w:rPr>
                                  <w:t xml:space="preserve">Version: </w:t>
                                </w:r>
                                <w:proofErr w:type="gramStart"/>
                                <w:r w:rsidR="00A62A76">
                                  <w:rPr>
                                    <w:b/>
                                    <w:color w:val="004990"/>
                                    <w:sz w:val="28"/>
                                    <w:szCs w:val="28"/>
                                  </w:rPr>
                                  <w:t>#</w:t>
                                </w:r>
                                <w:r w:rsidR="00D83952">
                                  <w:rPr>
                                    <w:b/>
                                    <w:color w:val="004990"/>
                                    <w:sz w:val="28"/>
                                    <w:szCs w:val="28"/>
                                  </w:rPr>
                                  <w:t>.#</w:t>
                                </w:r>
                                <w:proofErr w:type="gramEnd"/>
                              </w:p>
                            </w:sdtContent>
                          </w:sdt>
                        </w:txbxContent>
                      </wps:txbx>
                      <wps:bodyPr rot="0" vert="horz" wrap="square" lIns="91440" tIns="45720" rIns="91440" bIns="45720" anchor="ctr" anchorCtr="0">
                        <a:noAutofit/>
                      </wps:bodyPr>
                    </wps:wsp>
                  </a:graphicData>
                </a:graphic>
                <wp14:sizeRelH relativeFrom="margin">
                  <wp14:pctWidth>90000</wp14:pctWidth>
                </wp14:sizeRelH>
                <wp14:sizeRelV relativeFrom="margin">
                  <wp14:pctHeight>50000</wp14:pctHeight>
                </wp14:sizeRelV>
              </wp:anchor>
            </w:drawing>
          </mc:Choice>
          <mc:Fallback>
            <w:pict>
              <v:shape w14:anchorId="5648BD59" id="_x0000_s1027" type="#_x0000_t202" style="position:absolute;margin-left:0;margin-top:0;width:459.25pt;height:338.4pt;z-index:251668480;visibility:visible;mso-wrap-style:square;mso-width-percent:900;mso-height-percent:500;mso-wrap-distance-left:9pt;mso-wrap-distance-top:3.6pt;mso-wrap-distance-right:9pt;mso-wrap-distance-bottom:3.6pt;mso-position-horizontal:center;mso-position-horizontal-relative:margin;mso-position-vertical:center;mso-position-vertical-relative:page;mso-width-percent:900;mso-height-percent:5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" filled="f" stroked="f">
                <v:textbox>
                  <w:txbxContent>
                    <w:p w:rsidR="00B45648" w:rsidRPr="00633FF1" w:rsidRDefault="00ED7BBC" w:rsidP="001644F1">
                      <w:pPr>
                        <w:jc w:val="center"/>
                        <w:rPr>
                          <w:rStyle w:val="TitleChar"/>
                        </w:rPr>
                      </w:pPr>
                      <w:sdt>
                        <w:sdtPr>
                          <w:rPr>
                            <w:rFonts w:ascii="Calibri" w:eastAsiaTheme="majorEastAsia" w:hAnsi="Calibri" w:cstheme="majorBidi"/>
                            <w:color w:val="0F7DC2"/>
                            <w:kern w:val="28"/>
                            <w:sz w:val="56"/>
                            <w:szCs w:val="56"/>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D83952" w:rsidRPr="00D83952">
                            <w:rPr>
                              <w:rFonts w:ascii="Calibri" w:eastAsiaTheme="majorEastAsia" w:hAnsi="Calibri" w:cstheme="majorBidi"/>
                              <w:color w:val="0F7DC2"/>
                              <w:kern w:val="28"/>
                              <w:sz w:val="56"/>
                              <w:szCs w:val="56"/>
                            </w:rPr>
                            <w:t>&lt;&lt;client/customer&gt;&gt;                     &lt;object name&gt;</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rsidR="00B45648" w:rsidRPr="00EC7FA2" w:rsidRDefault="00D83952" w:rsidP="00EC7FA2">
                          <w:pPr>
                            <w:pStyle w:val="Subtitle"/>
                            <w:jc w:val="center"/>
                            <w:rPr>
                              <w:rFonts w:ascii="Calibri Light" w:hAnsi="Calibri Light" w:cstheme="minorBidi"/>
                              <w:caps w:val="0"/>
                              <w:color w:val="auto"/>
                              <w:sz w:val="22"/>
                              <w:lang w:val="en-GB" w:eastAsia="zh-CN"/>
                            </w:rPr>
                          </w:pPr>
                          <w:r w:rsidRPr="00536F1F">
                            <w:t>OPERATIONAL IMPACT DOCUMENT</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rsidR="00B45648" w:rsidRPr="001644F1" w:rsidRDefault="00B45648" w:rsidP="001644F1">
                          <w:pPr>
                            <w:jc w:val="center"/>
                            <w:rPr>
                              <w:b/>
                              <w:color w:val="004990"/>
                              <w:sz w:val="28"/>
                              <w:szCs w:val="28"/>
                            </w:rPr>
                          </w:pPr>
                          <w:r w:rsidRPr="009E6274">
                            <w:rPr>
                              <w:b/>
                              <w:color w:val="004990"/>
                              <w:sz w:val="28"/>
                              <w:szCs w:val="28"/>
                            </w:rPr>
                            <w:t xml:space="preserve">Version: </w:t>
                          </w:r>
                          <w:proofErr w:type="gramStart"/>
                          <w:r w:rsidR="00A62A76">
                            <w:rPr>
                              <w:b/>
                              <w:color w:val="004990"/>
                              <w:sz w:val="28"/>
                              <w:szCs w:val="28"/>
                            </w:rPr>
                            <w:t>#</w:t>
                          </w:r>
                          <w:r w:rsidR="00D83952">
                            <w:rPr>
                              <w:b/>
                              <w:color w:val="004990"/>
                              <w:sz w:val="28"/>
                              <w:szCs w:val="28"/>
                            </w:rPr>
                            <w:t>.#</w:t>
                          </w:r>
                          <w:proofErr w:type="gramEnd"/>
                        </w:p>
                      </w:sdtContent>
                    </w:sdt>
                  </w:txbxContent>
                </v:textbox>
                <w10:wrap anchorx="margin" anchory="page"/>
              </v:shape>
            </w:pict>
          </mc:Fallback>
        </mc:AlternateContent>
      </w:r>
    </w:p>
    <w:p w:rsidR="002E084C" w:rsidRPr="003B11C3" w:rsidRDefault="005B3C74" w:rsidP="005B3C74">
      <w:pPr>
        <w:tabs>
          <w:tab w:val="left" w:pos="1590"/>
        </w:tabs>
        <w:rPr>
          <w:lang w:val="en-US"/>
        </w:rPr>
      </w:pPr>
      <w:r w:rsidRPr="003B11C3">
        <w:rPr>
          <w:lang w:val="en-US"/>
        </w:rPr>
        <w:tab/>
      </w:r>
    </w:p>
    <w:p w:rsidR="00BB503B" w:rsidRPr="003B11C3" w:rsidRDefault="00BB503B">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B503B" w:rsidRPr="003B11C3" w:rsidRDefault="00BB503B" w:rsidP="00BB503B">
      <w:pPr>
        <w:pStyle w:val="NoSpacing"/>
        <w:spacing w:before="40" w:after="40"/>
        <w:rPr>
          <w:caps/>
          <w:color w:val="4071B5"/>
          <w:sz w:val="36"/>
          <w:szCs w:val="36"/>
        </w:rPr>
      </w:pPr>
    </w:p>
    <w:p w:rsidR="00B300F8" w:rsidRPr="003B11C3" w:rsidRDefault="00B300F8">
      <w:pPr>
        <w:rPr>
          <w:rFonts w:ascii="Calibri" w:hAnsi="Calibri"/>
          <w:color w:val="4071B5"/>
          <w:lang w:val="en-US"/>
        </w:rPr>
      </w:pPr>
    </w:p>
    <w:p w:rsidR="008C2981" w:rsidRPr="003B11C3" w:rsidRDefault="008C2981">
      <w:pPr>
        <w:rPr>
          <w:rFonts w:ascii="Calibri" w:hAnsi="Calibri"/>
          <w:color w:val="4071B5"/>
          <w:lang w:val="en-US" w:eastAsia="en-GB"/>
        </w:rPr>
      </w:pPr>
    </w:p>
    <w:p w:rsidR="00BB503B" w:rsidRPr="003B11C3" w:rsidRDefault="00747CB6" w:rsidP="009E6274">
      <w:pPr>
        <w:jc w:val="center"/>
        <w:rPr>
          <w:color w:val="4071B5"/>
          <w:sz w:val="56"/>
          <w:szCs w:val="56"/>
          <w:lang w:val="en-US"/>
        </w:rPr>
      </w:pPr>
      <w:r w:rsidRPr="003B11C3">
        <w:rPr>
          <w:noProof/>
          <w:lang w:eastAsia="en-GB"/>
        </w:rPr>
        <mc:AlternateContent>
          <mc:Choice Requires="wps">
            <w:drawing>
              <wp:anchor distT="45720" distB="45720" distL="114300" distR="114300" simplePos="0" relativeHeight="251695104" behindDoc="1" locked="0" layoutInCell="1" allowOverlap="1" wp14:anchorId="5648BD5A" wp14:editId="379C42F7">
                <wp:simplePos x="0" y="0"/>
                <wp:positionH relativeFrom="page">
                  <wp:align>center</wp:align>
                </wp:positionH>
                <wp:positionV relativeFrom="page">
                  <wp:align>center</wp:align>
                </wp:positionV>
                <wp:extent cx="7181850" cy="6883400"/>
                <wp:effectExtent l="0" t="0" r="0" b="0"/>
                <wp:wrapNone/>
                <wp:docPr id="3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6883400"/>
                        </a:xfrm>
                        <a:prstGeom prst="rect">
                          <a:avLst/>
                        </a:prstGeom>
                        <a:solidFill>
                          <a:srgbClr val="DDE4EA"/>
                        </a:solidFill>
                        <a:ln w="9525">
                          <a:noFill/>
                          <a:miter lim="800000"/>
                          <a:headEnd/>
                          <a:tailEnd/>
                        </a:ln>
                      </wps:spPr>
                      <wps:txbx>
                        <w:txbxContent>
                          <w:p w:rsidR="00B45648" w:rsidRDefault="00B45648" w:rsidP="006868CC">
                            <w:r>
                              <w:rPr>
                                <w:noProof/>
                                <w:lang w:eastAsia="en-GB"/>
                              </w:rPr>
                              <w:drawing>
                                <wp:inline distT="0" distB="0" distL="0" distR="0" wp14:anchorId="5648C069" wp14:editId="5648C06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wps:txbx>
                      <wps:bodyPr rot="0" vert="horz" wrap="square" lIns="0" tIns="0" rIns="0" bIns="0" anchor="t" anchorCtr="0">
                        <a:noAutofit/>
                      </wps:bodyPr>
                    </wps:wsp>
                  </a:graphicData>
                </a:graphic>
                <wp14:sizeRelH relativeFrom="page">
                  <wp14:pctWidth>95000</wp14:pctWidth>
                </wp14:sizeRelH>
                <wp14:sizeRelV relativeFrom="margin">
                  <wp14:pctHeight>80000</wp14:pctHeight>
                </wp14:sizeRelV>
              </wp:anchor>
            </w:drawing>
          </mc:Choice>
          <mc:Fallback>
            <w:pict>
              <v:shape w14:anchorId="5648BD5A" id="_x0000_s1028" type="#_x0000_t202" style="position:absolute;left:0;text-align:left;margin-left:0;margin-top:0;width:565.5pt;height:542pt;z-index:-251621376;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" fillcolor="#dde4ea" stroked="f">
                <v:textbox inset="0,0,0,0">
                  <w:txbxContent>
                    <w:p w:rsidR="00B45648" w:rsidRDefault="00B45648" w:rsidP="006868CC">
                      <w:r>
                        <w:rPr>
                          <w:noProof/>
                          <w:lang w:eastAsia="en-GB"/>
                        </w:rPr>
                        <w:drawing>
                          <wp:inline distT="0" distB="0" distL="0" distR="0" wp14:anchorId="5648C069" wp14:editId="5648C06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v:textbox>
                <w10:wrap anchorx="page" anchory="page"/>
              </v:shape>
            </w:pict>
          </mc:Fallback>
        </mc:AlternateContent>
      </w:r>
    </w:p>
    <w:p w:rsidR="002E084C" w:rsidRPr="003B11C3" w:rsidRDefault="002E084C" w:rsidP="009E6274">
      <w:pPr>
        <w:pStyle w:val="Subtitle"/>
        <w:jc w:val="center"/>
        <w:rPr>
          <w:caps w:val="0"/>
        </w:rPr>
      </w:pPr>
    </w:p>
    <w:p w:rsidR="00B300F8" w:rsidRPr="003B11C3" w:rsidRDefault="00B300F8" w:rsidP="00F5709C">
      <w:pPr>
        <w:jc w:val="center"/>
        <w:rPr>
          <w:color w:val="004990"/>
          <w:lang w:val="en-US"/>
        </w:rPr>
      </w:pPr>
    </w:p>
    <w:p w:rsidR="00533877" w:rsidRPr="003B11C3" w:rsidRDefault="00533877">
      <w:pPr>
        <w:rPr>
          <w:lang w:val="en-US"/>
        </w:rPr>
      </w:pPr>
      <w:r w:rsidRPr="003B11C3">
        <w:rPr>
          <w:lang w:val="en-US"/>
        </w:rPr>
        <w:br w:type="page"/>
      </w:r>
    </w:p>
    <w:p w:rsidR="00D83952" w:rsidRDefault="00D83952" w:rsidP="00D83952">
      <w:pPr>
        <w:rPr>
          <w:rFonts w:eastAsia="Calibri"/>
          <w:b/>
          <w:bCs/>
        </w:rPr>
      </w:pPr>
      <w:bookmarkStart w:id="0" w:name="_Toc465763134"/>
      <w:bookmarkStart w:id="1" w:name="_Toc14721683"/>
      <w:r w:rsidRPr="0026216B">
        <w:rPr>
          <w:rStyle w:val="Heading1Char"/>
        </w:rPr>
        <w:lastRenderedPageBreak/>
        <w:t>Revision Histo</w:t>
      </w:r>
      <w:r>
        <w:rPr>
          <w:rStyle w:val="Heading1Char"/>
        </w:rPr>
        <w:t>ry</w:t>
      </w:r>
      <w:bookmarkEnd w:id="0"/>
      <w:bookmarkEnd w:id="1"/>
    </w:p>
    <w:tbl>
      <w:tblPr>
        <w:tblStyle w:val="BluePrismDarkBorder-Accent1"/>
        <w:tblW w:w="10206" w:type="dxa"/>
        <w:tblLook w:val="04A0" w:firstRow="1" w:lastRow="0" w:firstColumn="1" w:lastColumn="0" w:noHBand="0" w:noVBand="1"/>
      </w:tblPr>
      <w:tblGrid>
        <w:gridCol w:w="1369"/>
        <w:gridCol w:w="1403"/>
        <w:gridCol w:w="2439"/>
        <w:gridCol w:w="4995"/>
      </w:tblGrid>
      <w:tr w:rsidR="00D83952" w:rsidRPr="0026216B" w:rsidTr="00D83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D83952" w:rsidRPr="0026216B" w:rsidRDefault="00D83952" w:rsidP="00654BB1">
            <w:pPr>
              <w:pStyle w:val="TableHeading"/>
              <w:rPr>
                <w:rFonts w:asciiTheme="minorHAnsi" w:eastAsia="Calibri" w:hAnsiTheme="minorHAnsi" w:cstheme="minorHAnsi"/>
                <w:sz w:val="22"/>
              </w:rPr>
            </w:pPr>
            <w:r w:rsidRPr="0026216B">
              <w:rPr>
                <w:rFonts w:asciiTheme="minorHAnsi" w:eastAsia="Calibri" w:hAnsiTheme="minorHAnsi" w:cstheme="minorHAnsi"/>
                <w:sz w:val="22"/>
              </w:rPr>
              <w:t>Date</w:t>
            </w:r>
          </w:p>
        </w:tc>
        <w:tc>
          <w:tcPr>
            <w:tcW w:w="1403" w:type="dxa"/>
          </w:tcPr>
          <w:p w:rsidR="00D83952" w:rsidRPr="0026216B" w:rsidRDefault="00D83952" w:rsidP="00654BB1">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Revision</w:t>
            </w:r>
          </w:p>
        </w:tc>
        <w:tc>
          <w:tcPr>
            <w:tcW w:w="2439" w:type="dxa"/>
          </w:tcPr>
          <w:p w:rsidR="00D83952" w:rsidRPr="0026216B" w:rsidRDefault="00D83952" w:rsidP="00654BB1">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Author</w:t>
            </w:r>
          </w:p>
        </w:tc>
        <w:tc>
          <w:tcPr>
            <w:tcW w:w="4995" w:type="dxa"/>
          </w:tcPr>
          <w:p w:rsidR="00D83952" w:rsidRPr="0026216B" w:rsidRDefault="00D83952" w:rsidP="00654BB1">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Description</w:t>
            </w:r>
          </w:p>
        </w:tc>
      </w:tr>
      <w:tr w:rsidR="00D83952" w:rsidRPr="0026216B" w:rsidTr="00D83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D83952" w:rsidRPr="0026216B" w:rsidRDefault="00D83952" w:rsidP="00654BB1">
            <w:pPr>
              <w:rPr>
                <w:rFonts w:asciiTheme="minorHAnsi" w:hAnsiTheme="minorHAnsi" w:cstheme="minorHAnsi"/>
              </w:rPr>
            </w:pPr>
          </w:p>
        </w:tc>
        <w:tc>
          <w:tcPr>
            <w:tcW w:w="1403" w:type="dxa"/>
          </w:tcPr>
          <w:p w:rsidR="00D83952" w:rsidRPr="0026216B" w:rsidRDefault="00D83952" w:rsidP="00654B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439" w:type="dxa"/>
          </w:tcPr>
          <w:p w:rsidR="00D83952" w:rsidRPr="0026216B" w:rsidRDefault="00D83952" w:rsidP="00654B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95" w:type="dxa"/>
          </w:tcPr>
          <w:p w:rsidR="00D83952" w:rsidRPr="0026216B" w:rsidRDefault="00D83952" w:rsidP="00654B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rsidR="00D83952" w:rsidRPr="00F75904" w:rsidRDefault="00D83952" w:rsidP="00D83952">
      <w:pPr>
        <w:spacing w:after="0"/>
        <w:ind w:left="567"/>
        <w:rPr>
          <w:rFonts w:eastAsia="Calibri"/>
          <w:bCs/>
          <w:sz w:val="18"/>
        </w:rPr>
      </w:pPr>
    </w:p>
    <w:p w:rsidR="001000DB" w:rsidRPr="00557890" w:rsidRDefault="001000DB" w:rsidP="001000DB">
      <w:pPr>
        <w:rPr>
          <w:rStyle w:val="Heading1Char"/>
        </w:rPr>
      </w:pPr>
      <w:bookmarkStart w:id="2" w:name="_Toc14719049"/>
      <w:bookmarkStart w:id="3" w:name="_Toc14720533"/>
      <w:bookmarkStart w:id="4" w:name="_Toc14721467"/>
      <w:bookmarkStart w:id="5" w:name="_Toc14721684"/>
      <w:r w:rsidRPr="00557890">
        <w:rPr>
          <w:rStyle w:val="Heading1Char"/>
        </w:rPr>
        <w:t>Reference Training</w:t>
      </w:r>
      <w:bookmarkEnd w:id="2"/>
      <w:bookmarkEnd w:id="3"/>
      <w:bookmarkEnd w:id="4"/>
      <w:bookmarkEnd w:id="5"/>
    </w:p>
    <w:p w:rsidR="001000DB" w:rsidRDefault="001000DB" w:rsidP="001000DB">
      <w:pPr>
        <w:rPr>
          <w:rFonts w:eastAsia="Calibri"/>
        </w:rPr>
      </w:pPr>
      <w:r w:rsidRPr="00557890">
        <w:rPr>
          <w:rFonts w:eastAsia="Calibri"/>
        </w:rPr>
        <w:t xml:space="preserve">The following guidelines will help complete training for this delivery documentation.   </w:t>
      </w:r>
    </w:p>
    <w:tbl>
      <w:tblPr>
        <w:tblStyle w:val="BluePrismDarkBorder-Accent1"/>
        <w:tblW w:w="10201" w:type="dxa"/>
        <w:tblLook w:val="04A0" w:firstRow="1" w:lastRow="0" w:firstColumn="1" w:lastColumn="0" w:noHBand="0" w:noVBand="1"/>
      </w:tblPr>
      <w:tblGrid>
        <w:gridCol w:w="3256"/>
        <w:gridCol w:w="6945"/>
      </w:tblGrid>
      <w:tr w:rsidR="00107A31" w:rsidRPr="0026216B" w:rsidTr="00107A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107A31" w:rsidRPr="00C34272" w:rsidRDefault="00107A31" w:rsidP="00107A31">
            <w:pPr>
              <w:pStyle w:val="TableHeading"/>
              <w:rPr>
                <w:rFonts w:asciiTheme="minorHAnsi" w:eastAsia="Calibri" w:hAnsiTheme="minorHAnsi" w:cstheme="minorHAnsi"/>
                <w:bCs/>
                <w:sz w:val="22"/>
              </w:rPr>
            </w:pPr>
            <w:r w:rsidRPr="00C34272">
              <w:rPr>
                <w:rFonts w:asciiTheme="minorHAnsi" w:eastAsia="Calibri" w:hAnsiTheme="minorHAnsi" w:cstheme="minorHAnsi"/>
                <w:bCs/>
                <w:sz w:val="22"/>
              </w:rPr>
              <w:t>Title</w:t>
            </w:r>
          </w:p>
        </w:tc>
        <w:tc>
          <w:tcPr>
            <w:tcW w:w="6945" w:type="dxa"/>
          </w:tcPr>
          <w:p w:rsidR="00107A31" w:rsidRPr="00C34272" w:rsidRDefault="00107A31" w:rsidP="00107A31">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Cs/>
                <w:sz w:val="22"/>
              </w:rPr>
            </w:pPr>
            <w:r w:rsidRPr="00C34272">
              <w:rPr>
                <w:rFonts w:asciiTheme="minorHAnsi" w:eastAsia="Calibri" w:hAnsiTheme="minorHAnsi" w:cstheme="minorHAnsi"/>
                <w:bCs/>
                <w:sz w:val="22"/>
              </w:rPr>
              <w:t>Description</w:t>
            </w:r>
          </w:p>
        </w:tc>
      </w:tr>
      <w:tr w:rsidR="00107A31" w:rsidRPr="0026216B" w:rsidTr="00107A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107A31" w:rsidRDefault="00107A31" w:rsidP="00107A31">
            <w:r w:rsidRPr="0037711C">
              <w:t>Lifecycle Orientation</w:t>
            </w:r>
          </w:p>
        </w:tc>
        <w:tc>
          <w:tcPr>
            <w:tcW w:w="6945" w:type="dxa"/>
          </w:tcPr>
          <w:p w:rsidR="00107A31" w:rsidRDefault="00107A31" w:rsidP="00107A31">
            <w:pPr>
              <w:cnfStyle w:val="000000100000" w:firstRow="0" w:lastRow="0" w:firstColumn="0" w:lastColumn="0" w:oddVBand="0" w:evenVBand="0" w:oddHBand="1" w:evenHBand="0" w:firstRowFirstColumn="0" w:firstRowLastColumn="0" w:lastRowFirstColumn="0" w:lastRowLastColumn="0"/>
            </w:pPr>
            <w:r>
              <w:t xml:space="preserve">This is a Blue Prism portal page, </w:t>
            </w:r>
            <w:r w:rsidRPr="00990CB1">
              <w:t>provid</w:t>
            </w:r>
            <w:r>
              <w:t>ing</w:t>
            </w:r>
            <w:r w:rsidRPr="00990CB1">
              <w:t xml:space="preserve"> a </w:t>
            </w:r>
            <w:r>
              <w:t>brief</w:t>
            </w:r>
            <w:r w:rsidRPr="00990CB1">
              <w:t xml:space="preserve"> explanation</w:t>
            </w:r>
            <w:r>
              <w:t xml:space="preserve"> of the </w:t>
            </w:r>
            <w:r w:rsidRPr="00990CB1">
              <w:t xml:space="preserve">Blue Prism Lifecycle Orientation and </w:t>
            </w:r>
            <w:r>
              <w:t>related documents.</w:t>
            </w:r>
          </w:p>
          <w:p w:rsidR="00107A31" w:rsidRDefault="00107A31" w:rsidP="00107A31">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 xml:space="preserve">Home&gt; </w:t>
            </w:r>
            <w:r w:rsidR="007C72D2">
              <w:t>University</w:t>
            </w:r>
            <w:bookmarkStart w:id="6" w:name="_GoBack"/>
            <w:bookmarkEnd w:id="6"/>
          </w:p>
        </w:tc>
      </w:tr>
      <w:tr w:rsidR="00107A31" w:rsidRPr="0026216B" w:rsidTr="00107A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107A31" w:rsidRDefault="00107A31" w:rsidP="00107A31">
            <w:r w:rsidRPr="0037711C">
              <w:t>Delivery Roadmap</w:t>
            </w:r>
          </w:p>
        </w:tc>
        <w:tc>
          <w:tcPr>
            <w:tcW w:w="6945" w:type="dxa"/>
          </w:tcPr>
          <w:p w:rsidR="00107A31" w:rsidRDefault="00107A31" w:rsidP="00107A31">
            <w:pPr>
              <w:cnfStyle w:val="000000010000" w:firstRow="0" w:lastRow="0" w:firstColumn="0" w:lastColumn="0" w:oddVBand="0" w:evenVBand="0" w:oddHBand="0" w:evenHBand="1" w:firstRowFirstColumn="0" w:firstRowLastColumn="0" w:lastRowFirstColumn="0" w:lastRowLastColumn="0"/>
            </w:pPr>
            <w:r w:rsidRPr="000520EB">
              <w:t>This document describes the end-to-end steps in creating and delivering a Blue Prism process solution. The key process phases are outlined from Initial Process Assessment through to Testing.</w:t>
            </w:r>
            <w:r>
              <w:t xml:space="preserve"> </w:t>
            </w:r>
          </w:p>
          <w:p w:rsidR="00107A31" w:rsidRDefault="00107A31" w:rsidP="00107A31">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107A31" w:rsidRPr="0026216B" w:rsidTr="00107A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107A31" w:rsidRDefault="00107A31" w:rsidP="00107A31">
            <w:r w:rsidRPr="0037711C">
              <w:t>Lifecycle Orientation Sample Delivery Documents</w:t>
            </w:r>
          </w:p>
        </w:tc>
        <w:tc>
          <w:tcPr>
            <w:tcW w:w="6945" w:type="dxa"/>
          </w:tcPr>
          <w:p w:rsidR="00107A31" w:rsidRDefault="00107A31" w:rsidP="00107A31">
            <w:pPr>
              <w:cnfStyle w:val="000000100000" w:firstRow="0" w:lastRow="0" w:firstColumn="0" w:lastColumn="0" w:oddVBand="0" w:evenVBand="0" w:oddHBand="1" w:evenHBand="0" w:firstRowFirstColumn="0" w:firstRowLastColumn="0" w:lastRowFirstColumn="0" w:lastRowLastColumn="0"/>
            </w:pPr>
            <w:r w:rsidRPr="000520EB">
              <w:t xml:space="preserve">All prescribed </w:t>
            </w:r>
            <w:r>
              <w:t xml:space="preserve">delivery </w:t>
            </w:r>
            <w:r w:rsidRPr="000520EB">
              <w:t>documents are fully completed. These are referenced within the Delivery Roadmap and provide an example of the content and level of detail required.</w:t>
            </w:r>
            <w:r>
              <w:t xml:space="preserve"> </w:t>
            </w:r>
          </w:p>
          <w:p w:rsidR="00107A31" w:rsidRDefault="00107A31" w:rsidP="00107A31">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w:t>
            </w:r>
            <w:r>
              <w:t xml:space="preserve"> Documents</w:t>
            </w:r>
          </w:p>
        </w:tc>
      </w:tr>
      <w:tr w:rsidR="00107A31" w:rsidRPr="0026216B" w:rsidTr="00107A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107A31" w:rsidRPr="00DE05A6" w:rsidRDefault="00107A31" w:rsidP="00107A31">
            <w:r w:rsidRPr="00DE05A6">
              <w:t>Process Delivery Methodology</w:t>
            </w:r>
          </w:p>
        </w:tc>
        <w:tc>
          <w:tcPr>
            <w:tcW w:w="6945" w:type="dxa"/>
          </w:tcPr>
          <w:p w:rsidR="00107A31" w:rsidRDefault="00107A31" w:rsidP="00107A31">
            <w:pPr>
              <w:cnfStyle w:val="000000010000" w:firstRow="0" w:lastRow="0" w:firstColumn="0" w:lastColumn="0" w:oddVBand="0" w:evenVBand="0" w:oddHBand="0" w:evenHBand="1" w:firstRowFirstColumn="0" w:firstRowLastColumn="0" w:lastRowFirstColumn="0" w:lastRowLastColumn="0"/>
            </w:pPr>
            <w:r w:rsidRPr="00DE05A6">
              <w:t>The Blue Prism Process Delivery Methodology is a proven means of delivering ongoing business benefit through process automation using a controlled and structured Automation Framework</w:t>
            </w:r>
            <w:r>
              <w:t>.</w:t>
            </w:r>
          </w:p>
          <w:p w:rsidR="00107A31" w:rsidRPr="000520EB" w:rsidRDefault="00107A31" w:rsidP="00107A31">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bl>
    <w:p w:rsidR="00107A31" w:rsidRDefault="00107A31" w:rsidP="001000DB">
      <w:pPr>
        <w:rPr>
          <w:rFonts w:eastAsia="Calibri"/>
        </w:rPr>
      </w:pPr>
    </w:p>
    <w:p w:rsidR="00107A31" w:rsidRDefault="00107A31" w:rsidP="001000DB">
      <w:pPr>
        <w:rPr>
          <w:rFonts w:eastAsia="Calibri"/>
        </w:rPr>
      </w:pPr>
    </w:p>
    <w:p w:rsidR="00107A31" w:rsidRDefault="00107A31" w:rsidP="001000DB">
      <w:pPr>
        <w:rPr>
          <w:rFonts w:eastAsia="Calibri"/>
        </w:rPr>
      </w:pPr>
    </w:p>
    <w:p w:rsidR="00D83952" w:rsidRDefault="002732A5" w:rsidP="00D83952">
      <w:r w:rsidRPr="0026216B">
        <w:rPr>
          <w:rStyle w:val="Heading1Char"/>
          <w:noProof/>
          <w:lang w:eastAsia="en-GB"/>
        </w:rPr>
        <mc:AlternateContent>
          <mc:Choice Requires="wps">
            <w:drawing>
              <wp:anchor distT="0" distB="0" distL="114300" distR="114300" simplePos="0" relativeHeight="251699200" behindDoc="0" locked="0" layoutInCell="1" allowOverlap="1" wp14:anchorId="28A09498" wp14:editId="3371412B">
                <wp:simplePos x="0" y="0"/>
                <wp:positionH relativeFrom="page">
                  <wp:posOffset>548005</wp:posOffset>
                </wp:positionH>
                <wp:positionV relativeFrom="bottomMargin">
                  <wp:posOffset>-1844411</wp:posOffset>
                </wp:positionV>
                <wp:extent cx="6465570" cy="186118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70" cy="1861185"/>
                        </a:xfrm>
                        <a:prstGeom prst="rect">
                          <a:avLst/>
                        </a:prstGeom>
                        <a:noFill/>
                        <a:ln w="9525">
                          <a:noFill/>
                          <a:miter lim="800000"/>
                          <a:headEnd/>
                          <a:tailEnd/>
                        </a:ln>
                      </wps:spPr>
                      <wps:txbx>
                        <w:txbxContent>
                          <w:p w:rsidR="002732A5" w:rsidRDefault="002732A5" w:rsidP="002732A5">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2732A5" w:rsidRPr="00F67CF9" w:rsidRDefault="002732A5" w:rsidP="002732A5">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sidR="007C72D2">
                              <w:rPr>
                                <w:rFonts w:eastAsia="Calibri"/>
                                <w:b/>
                                <w:noProof/>
                              </w:rPr>
                              <w:t>2019</w:t>
                            </w:r>
                            <w:r>
                              <w:rPr>
                                <w:rFonts w:eastAsia="Calibri"/>
                                <w:b/>
                              </w:rPr>
                              <w:fldChar w:fldCharType="end"/>
                            </w:r>
                            <w:r>
                              <w:rPr>
                                <w:rFonts w:eastAsia="Calibri"/>
                                <w:b/>
                              </w:rPr>
                              <w:br/>
                            </w:r>
                            <w:r>
                              <w:t>®Blue Prism is a registered trademark of Blue Prism Limited</w:t>
                            </w:r>
                          </w:p>
                          <w:p w:rsidR="002732A5" w:rsidRDefault="002732A5" w:rsidP="002732A5">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D83952" w:rsidRDefault="002732A5" w:rsidP="00D83952">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5" w:history="1">
                              <w:r w:rsidRPr="00F67CF9">
                                <w:rPr>
                                  <w:rStyle w:val="Hyperlink"/>
                                  <w:rFonts w:eastAsia="Calibri"/>
                                  <w:lang w:val="fr-FR"/>
                                </w:rPr>
                                <w:t>www.blueprism.com</w:t>
                              </w:r>
                            </w:hyperlink>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28A09498" id="_x0000_t202" coordsize="21600,21600" o:spt="202" path="m,l,21600r21600,l21600,xe">
                <v:stroke joinstyle="miter"/>
                <v:path gradientshapeok="t" o:connecttype="rect"/>
              </v:shapetype>
              <v:shape id="_x0000_s1029" type="#_x0000_t202" style="position:absolute;margin-left:43.15pt;margin-top:-145.25pt;width:509.1pt;height:146.5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" filled="f" stroked="f">
                <v:textbox style="mso-fit-shape-to-text:t">
                  <w:txbxContent>
                    <w:p w:rsidR="002732A5" w:rsidRDefault="002732A5" w:rsidP="002732A5">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2732A5" w:rsidRPr="00F67CF9" w:rsidRDefault="002732A5" w:rsidP="002732A5">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sidR="007C72D2">
                        <w:rPr>
                          <w:rFonts w:eastAsia="Calibri"/>
                          <w:b/>
                          <w:noProof/>
                        </w:rPr>
                        <w:t>2019</w:t>
                      </w:r>
                      <w:r>
                        <w:rPr>
                          <w:rFonts w:eastAsia="Calibri"/>
                          <w:b/>
                        </w:rPr>
                        <w:fldChar w:fldCharType="end"/>
                      </w:r>
                      <w:r>
                        <w:rPr>
                          <w:rFonts w:eastAsia="Calibri"/>
                          <w:b/>
                        </w:rPr>
                        <w:br/>
                      </w:r>
                      <w:r>
                        <w:t>®Blue Prism is a registered trademark of Blue Prism Limited</w:t>
                      </w:r>
                    </w:p>
                    <w:p w:rsidR="002732A5" w:rsidRDefault="002732A5" w:rsidP="002732A5">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D83952" w:rsidRDefault="002732A5" w:rsidP="00D83952">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6" w:history="1">
                        <w:r w:rsidRPr="00F67CF9">
                          <w:rPr>
                            <w:rStyle w:val="Hyperlink"/>
                            <w:rFonts w:eastAsia="Calibri"/>
                            <w:lang w:val="fr-FR"/>
                          </w:rPr>
                          <w:t>www.blueprism.com</w:t>
                        </w:r>
                      </w:hyperlink>
                    </w:p>
                  </w:txbxContent>
                </v:textbox>
                <w10:wrap anchorx="page" anchory="margin"/>
              </v:shape>
            </w:pict>
          </mc:Fallback>
        </mc:AlternateContent>
      </w:r>
    </w:p>
    <w:p w:rsidR="00A71291" w:rsidRPr="003B11C3" w:rsidRDefault="00950B31" w:rsidP="00E13BB2">
      <w:pPr>
        <w:pStyle w:val="TOCHeading"/>
      </w:pPr>
      <w:r w:rsidRPr="003B11C3">
        <w:lastRenderedPageBreak/>
        <w:t>C</w:t>
      </w:r>
      <w:r w:rsidR="00A37A11" w:rsidRPr="003B11C3">
        <w:t>ontents</w:t>
      </w:r>
    </w:p>
    <w:p w:rsidR="004507EE" w:rsidRDefault="00F5387E">
      <w:pPr>
        <w:pStyle w:val="TOC1"/>
        <w:rPr>
          <w:rFonts w:asciiTheme="minorHAnsi" w:hAnsiTheme="minorHAnsi"/>
          <w:color w:val="auto"/>
          <w:lang/>
        </w:rPr>
      </w:pPr>
      <w:r w:rsidRPr="003B11C3">
        <w:rPr>
          <w:rFonts w:cs="Arial"/>
          <w:noProof w:val="0"/>
          <w:color w:val="4F81BD"/>
          <w:sz w:val="24"/>
        </w:rPr>
        <w:fldChar w:fldCharType="begin"/>
      </w:r>
      <w:r w:rsidR="00C3420A" w:rsidRPr="003B11C3">
        <w:rPr>
          <w:rFonts w:cs="Arial"/>
          <w:noProof w:val="0"/>
        </w:rPr>
        <w:instrText xml:space="preserve"> TOC \o "1-2</w:instrText>
      </w:r>
      <w:r w:rsidR="00A37A11" w:rsidRPr="003B11C3">
        <w:rPr>
          <w:rFonts w:cs="Arial"/>
          <w:noProof w:val="0"/>
        </w:rPr>
        <w:instrText xml:space="preserve">" \h \z \u </w:instrText>
      </w:r>
      <w:r w:rsidRPr="003B11C3">
        <w:rPr>
          <w:rFonts w:cs="Arial"/>
          <w:noProof w:val="0"/>
          <w:color w:val="4F81BD"/>
          <w:sz w:val="24"/>
        </w:rPr>
        <w:fldChar w:fldCharType="separate"/>
      </w:r>
      <w:hyperlink w:anchor="_Toc14721683" w:history="1">
        <w:r w:rsidR="004507EE" w:rsidRPr="00A17322">
          <w:rPr>
            <w:rStyle w:val="Hyperlink"/>
          </w:rPr>
          <w:t>Revision History</w:t>
        </w:r>
        <w:r w:rsidR="004507EE">
          <w:rPr>
            <w:webHidden/>
          </w:rPr>
          <w:tab/>
        </w:r>
        <w:r w:rsidR="004507EE">
          <w:rPr>
            <w:webHidden/>
          </w:rPr>
          <w:fldChar w:fldCharType="begin"/>
        </w:r>
        <w:r w:rsidR="004507EE">
          <w:rPr>
            <w:webHidden/>
          </w:rPr>
          <w:instrText xml:space="preserve"> PAGEREF _Toc14721683 \h </w:instrText>
        </w:r>
        <w:r w:rsidR="004507EE">
          <w:rPr>
            <w:webHidden/>
          </w:rPr>
        </w:r>
        <w:r w:rsidR="004507EE">
          <w:rPr>
            <w:webHidden/>
          </w:rPr>
          <w:fldChar w:fldCharType="separate"/>
        </w:r>
        <w:r w:rsidR="004507EE">
          <w:rPr>
            <w:webHidden/>
          </w:rPr>
          <w:t>2</w:t>
        </w:r>
        <w:r w:rsidR="004507EE">
          <w:rPr>
            <w:webHidden/>
          </w:rPr>
          <w:fldChar w:fldCharType="end"/>
        </w:r>
      </w:hyperlink>
    </w:p>
    <w:p w:rsidR="004507EE" w:rsidRDefault="004B4F2A">
      <w:pPr>
        <w:pStyle w:val="TOC1"/>
        <w:rPr>
          <w:rFonts w:asciiTheme="minorHAnsi" w:hAnsiTheme="minorHAnsi"/>
          <w:color w:val="auto"/>
          <w:lang/>
        </w:rPr>
      </w:pPr>
      <w:hyperlink w:anchor="_Toc14721684" w:history="1">
        <w:r w:rsidR="004507EE" w:rsidRPr="00A17322">
          <w:rPr>
            <w:rStyle w:val="Hyperlink"/>
          </w:rPr>
          <w:t>Reference Training</w:t>
        </w:r>
        <w:r w:rsidR="004507EE">
          <w:rPr>
            <w:webHidden/>
          </w:rPr>
          <w:tab/>
        </w:r>
        <w:r w:rsidR="004507EE">
          <w:rPr>
            <w:webHidden/>
          </w:rPr>
          <w:fldChar w:fldCharType="begin"/>
        </w:r>
        <w:r w:rsidR="004507EE">
          <w:rPr>
            <w:webHidden/>
          </w:rPr>
          <w:instrText xml:space="preserve"> PAGEREF _Toc14721684 \h </w:instrText>
        </w:r>
        <w:r w:rsidR="004507EE">
          <w:rPr>
            <w:webHidden/>
          </w:rPr>
        </w:r>
        <w:r w:rsidR="004507EE">
          <w:rPr>
            <w:webHidden/>
          </w:rPr>
          <w:fldChar w:fldCharType="separate"/>
        </w:r>
        <w:r w:rsidR="004507EE">
          <w:rPr>
            <w:webHidden/>
          </w:rPr>
          <w:t>2</w:t>
        </w:r>
        <w:r w:rsidR="004507EE">
          <w:rPr>
            <w:webHidden/>
          </w:rPr>
          <w:fldChar w:fldCharType="end"/>
        </w:r>
      </w:hyperlink>
    </w:p>
    <w:p w:rsidR="004507EE" w:rsidRDefault="004B4F2A">
      <w:pPr>
        <w:pStyle w:val="TOC1"/>
        <w:rPr>
          <w:rFonts w:asciiTheme="minorHAnsi" w:hAnsiTheme="minorHAnsi"/>
          <w:color w:val="auto"/>
          <w:lang/>
        </w:rPr>
      </w:pPr>
      <w:hyperlink w:anchor="_Toc14721685" w:history="1">
        <w:r w:rsidR="004507EE" w:rsidRPr="00A17322">
          <w:rPr>
            <w:rStyle w:val="Hyperlink"/>
          </w:rPr>
          <w:t>1.</w:t>
        </w:r>
        <w:r w:rsidR="004507EE">
          <w:rPr>
            <w:rFonts w:asciiTheme="minorHAnsi" w:hAnsiTheme="minorHAnsi"/>
            <w:color w:val="auto"/>
            <w:lang/>
          </w:rPr>
          <w:tab/>
        </w:r>
        <w:r w:rsidR="004507EE" w:rsidRPr="00A17322">
          <w:rPr>
            <w:rStyle w:val="Hyperlink"/>
          </w:rPr>
          <w:t>Introduction</w:t>
        </w:r>
        <w:r w:rsidR="004507EE">
          <w:rPr>
            <w:webHidden/>
          </w:rPr>
          <w:tab/>
        </w:r>
        <w:r w:rsidR="004507EE">
          <w:rPr>
            <w:webHidden/>
          </w:rPr>
          <w:fldChar w:fldCharType="begin"/>
        </w:r>
        <w:r w:rsidR="004507EE">
          <w:rPr>
            <w:webHidden/>
          </w:rPr>
          <w:instrText xml:space="preserve"> PAGEREF _Toc14721685 \h </w:instrText>
        </w:r>
        <w:r w:rsidR="004507EE">
          <w:rPr>
            <w:webHidden/>
          </w:rPr>
        </w:r>
        <w:r w:rsidR="004507EE">
          <w:rPr>
            <w:webHidden/>
          </w:rPr>
          <w:fldChar w:fldCharType="separate"/>
        </w:r>
        <w:r w:rsidR="004507EE">
          <w:rPr>
            <w:webHidden/>
          </w:rPr>
          <w:t>4</w:t>
        </w:r>
        <w:r w:rsidR="004507EE">
          <w:rPr>
            <w:webHidden/>
          </w:rPr>
          <w:fldChar w:fldCharType="end"/>
        </w:r>
      </w:hyperlink>
    </w:p>
    <w:p w:rsidR="004507EE" w:rsidRDefault="004B4F2A">
      <w:pPr>
        <w:pStyle w:val="TOC1"/>
        <w:rPr>
          <w:rFonts w:asciiTheme="minorHAnsi" w:hAnsiTheme="minorHAnsi"/>
          <w:color w:val="auto"/>
          <w:lang/>
        </w:rPr>
      </w:pPr>
      <w:hyperlink w:anchor="_Toc14721686" w:history="1">
        <w:r w:rsidR="004507EE" w:rsidRPr="00A17322">
          <w:rPr>
            <w:rStyle w:val="Hyperlink"/>
          </w:rPr>
          <w:t>2.</w:t>
        </w:r>
        <w:r w:rsidR="004507EE">
          <w:rPr>
            <w:rFonts w:asciiTheme="minorHAnsi" w:hAnsiTheme="minorHAnsi"/>
            <w:color w:val="auto"/>
            <w:lang/>
          </w:rPr>
          <w:tab/>
        </w:r>
        <w:r w:rsidR="004507EE" w:rsidRPr="00A17322">
          <w:rPr>
            <w:rStyle w:val="Hyperlink"/>
          </w:rPr>
          <w:t>Process Overview</w:t>
        </w:r>
        <w:r w:rsidR="004507EE">
          <w:rPr>
            <w:webHidden/>
          </w:rPr>
          <w:tab/>
        </w:r>
        <w:r w:rsidR="004507EE">
          <w:rPr>
            <w:webHidden/>
          </w:rPr>
          <w:fldChar w:fldCharType="begin"/>
        </w:r>
        <w:r w:rsidR="004507EE">
          <w:rPr>
            <w:webHidden/>
          </w:rPr>
          <w:instrText xml:space="preserve"> PAGEREF _Toc14721686 \h </w:instrText>
        </w:r>
        <w:r w:rsidR="004507EE">
          <w:rPr>
            <w:webHidden/>
          </w:rPr>
        </w:r>
        <w:r w:rsidR="004507EE">
          <w:rPr>
            <w:webHidden/>
          </w:rPr>
          <w:fldChar w:fldCharType="separate"/>
        </w:r>
        <w:r w:rsidR="004507EE">
          <w:rPr>
            <w:webHidden/>
          </w:rPr>
          <w:t>5</w:t>
        </w:r>
        <w:r w:rsidR="004507EE">
          <w:rPr>
            <w:webHidden/>
          </w:rPr>
          <w:fldChar w:fldCharType="end"/>
        </w:r>
      </w:hyperlink>
    </w:p>
    <w:p w:rsidR="004507EE" w:rsidRDefault="004B4F2A">
      <w:pPr>
        <w:pStyle w:val="TOC2"/>
        <w:rPr>
          <w:rFonts w:asciiTheme="minorHAnsi" w:hAnsiTheme="minorHAnsi"/>
          <w:color w:val="auto"/>
          <w:lang/>
        </w:rPr>
      </w:pPr>
      <w:hyperlink w:anchor="_Toc14721687" w:history="1">
        <w:r w:rsidR="004507EE" w:rsidRPr="00A17322">
          <w:rPr>
            <w:rStyle w:val="Hyperlink"/>
          </w:rPr>
          <w:t>2.1.</w:t>
        </w:r>
        <w:r w:rsidR="004507EE">
          <w:rPr>
            <w:rFonts w:asciiTheme="minorHAnsi" w:hAnsiTheme="minorHAnsi"/>
            <w:color w:val="auto"/>
            <w:lang/>
          </w:rPr>
          <w:tab/>
        </w:r>
        <w:r w:rsidR="004507EE" w:rsidRPr="00A17322">
          <w:rPr>
            <w:rStyle w:val="Hyperlink"/>
          </w:rPr>
          <w:t>Solution Diagram</w:t>
        </w:r>
        <w:r w:rsidR="004507EE">
          <w:rPr>
            <w:webHidden/>
          </w:rPr>
          <w:tab/>
        </w:r>
        <w:r w:rsidR="004507EE">
          <w:rPr>
            <w:webHidden/>
          </w:rPr>
          <w:fldChar w:fldCharType="begin"/>
        </w:r>
        <w:r w:rsidR="004507EE">
          <w:rPr>
            <w:webHidden/>
          </w:rPr>
          <w:instrText xml:space="preserve"> PAGEREF _Toc14721687 \h </w:instrText>
        </w:r>
        <w:r w:rsidR="004507EE">
          <w:rPr>
            <w:webHidden/>
          </w:rPr>
        </w:r>
        <w:r w:rsidR="004507EE">
          <w:rPr>
            <w:webHidden/>
          </w:rPr>
          <w:fldChar w:fldCharType="separate"/>
        </w:r>
        <w:r w:rsidR="004507EE">
          <w:rPr>
            <w:webHidden/>
          </w:rPr>
          <w:t>5</w:t>
        </w:r>
        <w:r w:rsidR="004507EE">
          <w:rPr>
            <w:webHidden/>
          </w:rPr>
          <w:fldChar w:fldCharType="end"/>
        </w:r>
      </w:hyperlink>
    </w:p>
    <w:p w:rsidR="004507EE" w:rsidRDefault="004B4F2A">
      <w:pPr>
        <w:pStyle w:val="TOC2"/>
        <w:rPr>
          <w:rFonts w:asciiTheme="minorHAnsi" w:hAnsiTheme="minorHAnsi"/>
          <w:color w:val="auto"/>
          <w:lang/>
        </w:rPr>
      </w:pPr>
      <w:hyperlink w:anchor="_Toc14721688" w:history="1">
        <w:r w:rsidR="004507EE" w:rsidRPr="00A17322">
          <w:rPr>
            <w:rStyle w:val="Hyperlink"/>
          </w:rPr>
          <w:t>2.2.</w:t>
        </w:r>
        <w:r w:rsidR="004507EE">
          <w:rPr>
            <w:rFonts w:asciiTheme="minorHAnsi" w:hAnsiTheme="minorHAnsi"/>
            <w:color w:val="auto"/>
            <w:lang/>
          </w:rPr>
          <w:tab/>
        </w:r>
        <w:r w:rsidR="004507EE" w:rsidRPr="00A17322">
          <w:rPr>
            <w:rStyle w:val="Hyperlink"/>
          </w:rPr>
          <w:t>Solution Description</w:t>
        </w:r>
        <w:r w:rsidR="004507EE">
          <w:rPr>
            <w:webHidden/>
          </w:rPr>
          <w:tab/>
        </w:r>
        <w:r w:rsidR="004507EE">
          <w:rPr>
            <w:webHidden/>
          </w:rPr>
          <w:fldChar w:fldCharType="begin"/>
        </w:r>
        <w:r w:rsidR="004507EE">
          <w:rPr>
            <w:webHidden/>
          </w:rPr>
          <w:instrText xml:space="preserve"> PAGEREF _Toc14721688 \h </w:instrText>
        </w:r>
        <w:r w:rsidR="004507EE">
          <w:rPr>
            <w:webHidden/>
          </w:rPr>
        </w:r>
        <w:r w:rsidR="004507EE">
          <w:rPr>
            <w:webHidden/>
          </w:rPr>
          <w:fldChar w:fldCharType="separate"/>
        </w:r>
        <w:r w:rsidR="004507EE">
          <w:rPr>
            <w:webHidden/>
          </w:rPr>
          <w:t>5</w:t>
        </w:r>
        <w:r w:rsidR="004507EE">
          <w:rPr>
            <w:webHidden/>
          </w:rPr>
          <w:fldChar w:fldCharType="end"/>
        </w:r>
      </w:hyperlink>
    </w:p>
    <w:p w:rsidR="004507EE" w:rsidRDefault="004B4F2A">
      <w:pPr>
        <w:pStyle w:val="TOC1"/>
        <w:rPr>
          <w:rFonts w:asciiTheme="minorHAnsi" w:hAnsiTheme="minorHAnsi"/>
          <w:color w:val="auto"/>
          <w:lang/>
        </w:rPr>
      </w:pPr>
      <w:hyperlink w:anchor="_Toc14721689" w:history="1">
        <w:r w:rsidR="004507EE" w:rsidRPr="00A17322">
          <w:rPr>
            <w:rStyle w:val="Hyperlink"/>
          </w:rPr>
          <w:t>3.</w:t>
        </w:r>
        <w:r w:rsidR="004507EE">
          <w:rPr>
            <w:rFonts w:asciiTheme="minorHAnsi" w:hAnsiTheme="minorHAnsi"/>
            <w:color w:val="auto"/>
            <w:lang/>
          </w:rPr>
          <w:tab/>
        </w:r>
        <w:r w:rsidR="004507EE" w:rsidRPr="00A17322">
          <w:rPr>
            <w:rStyle w:val="Hyperlink"/>
          </w:rPr>
          <w:t>Resource Requirements</w:t>
        </w:r>
        <w:r w:rsidR="004507EE">
          <w:rPr>
            <w:webHidden/>
          </w:rPr>
          <w:tab/>
        </w:r>
        <w:r w:rsidR="004507EE">
          <w:rPr>
            <w:webHidden/>
          </w:rPr>
          <w:fldChar w:fldCharType="begin"/>
        </w:r>
        <w:r w:rsidR="004507EE">
          <w:rPr>
            <w:webHidden/>
          </w:rPr>
          <w:instrText xml:space="preserve"> PAGEREF _Toc14721689 \h </w:instrText>
        </w:r>
        <w:r w:rsidR="004507EE">
          <w:rPr>
            <w:webHidden/>
          </w:rPr>
        </w:r>
        <w:r w:rsidR="004507EE">
          <w:rPr>
            <w:webHidden/>
          </w:rPr>
          <w:fldChar w:fldCharType="separate"/>
        </w:r>
        <w:r w:rsidR="004507EE">
          <w:rPr>
            <w:webHidden/>
          </w:rPr>
          <w:t>6</w:t>
        </w:r>
        <w:r w:rsidR="004507EE">
          <w:rPr>
            <w:webHidden/>
          </w:rPr>
          <w:fldChar w:fldCharType="end"/>
        </w:r>
      </w:hyperlink>
    </w:p>
    <w:p w:rsidR="004507EE" w:rsidRDefault="004B4F2A">
      <w:pPr>
        <w:pStyle w:val="TOC2"/>
        <w:rPr>
          <w:rFonts w:asciiTheme="minorHAnsi" w:hAnsiTheme="minorHAnsi"/>
          <w:color w:val="auto"/>
          <w:lang/>
        </w:rPr>
      </w:pPr>
      <w:hyperlink w:anchor="_Toc14721690" w:history="1">
        <w:r w:rsidR="004507EE" w:rsidRPr="00A17322">
          <w:rPr>
            <w:rStyle w:val="Hyperlink"/>
          </w:rPr>
          <w:t>3.1.</w:t>
        </w:r>
        <w:r w:rsidR="004507EE">
          <w:rPr>
            <w:rFonts w:asciiTheme="minorHAnsi" w:hAnsiTheme="minorHAnsi"/>
            <w:color w:val="auto"/>
            <w:lang/>
          </w:rPr>
          <w:tab/>
        </w:r>
        <w:r w:rsidR="004507EE" w:rsidRPr="00A17322">
          <w:rPr>
            <w:rStyle w:val="Hyperlink"/>
          </w:rPr>
          <w:t>Operational Resource Requirements</w:t>
        </w:r>
        <w:r w:rsidR="004507EE">
          <w:rPr>
            <w:webHidden/>
          </w:rPr>
          <w:tab/>
        </w:r>
        <w:r w:rsidR="004507EE">
          <w:rPr>
            <w:webHidden/>
          </w:rPr>
          <w:fldChar w:fldCharType="begin"/>
        </w:r>
        <w:r w:rsidR="004507EE">
          <w:rPr>
            <w:webHidden/>
          </w:rPr>
          <w:instrText xml:space="preserve"> PAGEREF _Toc14721690 \h </w:instrText>
        </w:r>
        <w:r w:rsidR="004507EE">
          <w:rPr>
            <w:webHidden/>
          </w:rPr>
        </w:r>
        <w:r w:rsidR="004507EE">
          <w:rPr>
            <w:webHidden/>
          </w:rPr>
          <w:fldChar w:fldCharType="separate"/>
        </w:r>
        <w:r w:rsidR="004507EE">
          <w:rPr>
            <w:webHidden/>
          </w:rPr>
          <w:t>6</w:t>
        </w:r>
        <w:r w:rsidR="004507EE">
          <w:rPr>
            <w:webHidden/>
          </w:rPr>
          <w:fldChar w:fldCharType="end"/>
        </w:r>
      </w:hyperlink>
    </w:p>
    <w:p w:rsidR="004507EE" w:rsidRDefault="004B4F2A">
      <w:pPr>
        <w:pStyle w:val="TOC2"/>
        <w:rPr>
          <w:rFonts w:asciiTheme="minorHAnsi" w:hAnsiTheme="minorHAnsi"/>
          <w:color w:val="auto"/>
          <w:lang/>
        </w:rPr>
      </w:pPr>
      <w:hyperlink w:anchor="_Toc14721691" w:history="1">
        <w:r w:rsidR="004507EE" w:rsidRPr="00A17322">
          <w:rPr>
            <w:rStyle w:val="Hyperlink"/>
          </w:rPr>
          <w:t>3.2.</w:t>
        </w:r>
        <w:r w:rsidR="004507EE">
          <w:rPr>
            <w:rFonts w:asciiTheme="minorHAnsi" w:hAnsiTheme="minorHAnsi"/>
            <w:color w:val="auto"/>
            <w:lang/>
          </w:rPr>
          <w:tab/>
        </w:r>
        <w:r w:rsidR="004507EE" w:rsidRPr="00A17322">
          <w:rPr>
            <w:rStyle w:val="Hyperlink"/>
          </w:rPr>
          <w:t>Blue Prism Process Controller Resource Requirements</w:t>
        </w:r>
        <w:r w:rsidR="004507EE">
          <w:rPr>
            <w:webHidden/>
          </w:rPr>
          <w:tab/>
        </w:r>
        <w:r w:rsidR="004507EE">
          <w:rPr>
            <w:webHidden/>
          </w:rPr>
          <w:fldChar w:fldCharType="begin"/>
        </w:r>
        <w:r w:rsidR="004507EE">
          <w:rPr>
            <w:webHidden/>
          </w:rPr>
          <w:instrText xml:space="preserve"> PAGEREF _Toc14721691 \h </w:instrText>
        </w:r>
        <w:r w:rsidR="004507EE">
          <w:rPr>
            <w:webHidden/>
          </w:rPr>
        </w:r>
        <w:r w:rsidR="004507EE">
          <w:rPr>
            <w:webHidden/>
          </w:rPr>
          <w:fldChar w:fldCharType="separate"/>
        </w:r>
        <w:r w:rsidR="004507EE">
          <w:rPr>
            <w:webHidden/>
          </w:rPr>
          <w:t>6</w:t>
        </w:r>
        <w:r w:rsidR="004507EE">
          <w:rPr>
            <w:webHidden/>
          </w:rPr>
          <w:fldChar w:fldCharType="end"/>
        </w:r>
      </w:hyperlink>
    </w:p>
    <w:p w:rsidR="004507EE" w:rsidRDefault="004B4F2A">
      <w:pPr>
        <w:pStyle w:val="TOC2"/>
        <w:rPr>
          <w:rFonts w:asciiTheme="minorHAnsi" w:hAnsiTheme="minorHAnsi"/>
          <w:color w:val="auto"/>
          <w:lang/>
        </w:rPr>
      </w:pPr>
      <w:hyperlink w:anchor="_Toc14721692" w:history="1">
        <w:r w:rsidR="004507EE" w:rsidRPr="00A17322">
          <w:rPr>
            <w:rStyle w:val="Hyperlink"/>
          </w:rPr>
          <w:t>3.3.</w:t>
        </w:r>
        <w:r w:rsidR="004507EE">
          <w:rPr>
            <w:rFonts w:asciiTheme="minorHAnsi" w:hAnsiTheme="minorHAnsi"/>
            <w:color w:val="auto"/>
            <w:lang/>
          </w:rPr>
          <w:tab/>
        </w:r>
        <w:r w:rsidR="004507EE" w:rsidRPr="00A17322">
          <w:rPr>
            <w:rStyle w:val="Hyperlink"/>
          </w:rPr>
          <w:t>IT Resource Requirements</w:t>
        </w:r>
        <w:r w:rsidR="004507EE">
          <w:rPr>
            <w:webHidden/>
          </w:rPr>
          <w:tab/>
        </w:r>
        <w:r w:rsidR="004507EE">
          <w:rPr>
            <w:webHidden/>
          </w:rPr>
          <w:fldChar w:fldCharType="begin"/>
        </w:r>
        <w:r w:rsidR="004507EE">
          <w:rPr>
            <w:webHidden/>
          </w:rPr>
          <w:instrText xml:space="preserve"> PAGEREF _Toc14721692 \h </w:instrText>
        </w:r>
        <w:r w:rsidR="004507EE">
          <w:rPr>
            <w:webHidden/>
          </w:rPr>
        </w:r>
        <w:r w:rsidR="004507EE">
          <w:rPr>
            <w:webHidden/>
          </w:rPr>
          <w:fldChar w:fldCharType="separate"/>
        </w:r>
        <w:r w:rsidR="004507EE">
          <w:rPr>
            <w:webHidden/>
          </w:rPr>
          <w:t>6</w:t>
        </w:r>
        <w:r w:rsidR="004507EE">
          <w:rPr>
            <w:webHidden/>
          </w:rPr>
          <w:fldChar w:fldCharType="end"/>
        </w:r>
      </w:hyperlink>
    </w:p>
    <w:p w:rsidR="004507EE" w:rsidRDefault="004B4F2A">
      <w:pPr>
        <w:pStyle w:val="TOC1"/>
        <w:rPr>
          <w:rFonts w:asciiTheme="minorHAnsi" w:hAnsiTheme="minorHAnsi"/>
          <w:color w:val="auto"/>
          <w:lang/>
        </w:rPr>
      </w:pPr>
      <w:hyperlink w:anchor="_Toc14721693" w:history="1">
        <w:r w:rsidR="004507EE" w:rsidRPr="00A17322">
          <w:rPr>
            <w:rStyle w:val="Hyperlink"/>
          </w:rPr>
          <w:t>4.</w:t>
        </w:r>
        <w:r w:rsidR="004507EE">
          <w:rPr>
            <w:rFonts w:asciiTheme="minorHAnsi" w:hAnsiTheme="minorHAnsi"/>
            <w:color w:val="auto"/>
            <w:lang/>
          </w:rPr>
          <w:tab/>
        </w:r>
        <w:r w:rsidR="004507EE" w:rsidRPr="00A17322">
          <w:rPr>
            <w:rStyle w:val="Hyperlink"/>
          </w:rPr>
          <w:t>Data Storage Location</w:t>
        </w:r>
        <w:r w:rsidR="004507EE">
          <w:rPr>
            <w:webHidden/>
          </w:rPr>
          <w:tab/>
        </w:r>
        <w:r w:rsidR="004507EE">
          <w:rPr>
            <w:webHidden/>
          </w:rPr>
          <w:fldChar w:fldCharType="begin"/>
        </w:r>
        <w:r w:rsidR="004507EE">
          <w:rPr>
            <w:webHidden/>
          </w:rPr>
          <w:instrText xml:space="preserve"> PAGEREF _Toc14721693 \h </w:instrText>
        </w:r>
        <w:r w:rsidR="004507EE">
          <w:rPr>
            <w:webHidden/>
          </w:rPr>
        </w:r>
        <w:r w:rsidR="004507EE">
          <w:rPr>
            <w:webHidden/>
          </w:rPr>
          <w:fldChar w:fldCharType="separate"/>
        </w:r>
        <w:r w:rsidR="004507EE">
          <w:rPr>
            <w:webHidden/>
          </w:rPr>
          <w:t>7</w:t>
        </w:r>
        <w:r w:rsidR="004507EE">
          <w:rPr>
            <w:webHidden/>
          </w:rPr>
          <w:fldChar w:fldCharType="end"/>
        </w:r>
      </w:hyperlink>
    </w:p>
    <w:p w:rsidR="004507EE" w:rsidRDefault="004B4F2A">
      <w:pPr>
        <w:pStyle w:val="TOC2"/>
        <w:rPr>
          <w:rFonts w:asciiTheme="minorHAnsi" w:hAnsiTheme="minorHAnsi"/>
          <w:color w:val="auto"/>
          <w:lang/>
        </w:rPr>
      </w:pPr>
      <w:hyperlink w:anchor="_Toc14721694" w:history="1">
        <w:r w:rsidR="004507EE" w:rsidRPr="00A17322">
          <w:rPr>
            <w:rStyle w:val="Hyperlink"/>
          </w:rPr>
          <w:t>4.1.</w:t>
        </w:r>
        <w:r w:rsidR="004507EE">
          <w:rPr>
            <w:rFonts w:asciiTheme="minorHAnsi" w:hAnsiTheme="minorHAnsi"/>
            <w:color w:val="auto"/>
            <w:lang/>
          </w:rPr>
          <w:tab/>
        </w:r>
        <w:r w:rsidR="004507EE" w:rsidRPr="00A17322">
          <w:rPr>
            <w:rStyle w:val="Hyperlink"/>
          </w:rPr>
          <w:t>Email</w:t>
        </w:r>
        <w:r w:rsidR="004507EE">
          <w:rPr>
            <w:webHidden/>
          </w:rPr>
          <w:tab/>
        </w:r>
        <w:r w:rsidR="004507EE">
          <w:rPr>
            <w:webHidden/>
          </w:rPr>
          <w:fldChar w:fldCharType="begin"/>
        </w:r>
        <w:r w:rsidR="004507EE">
          <w:rPr>
            <w:webHidden/>
          </w:rPr>
          <w:instrText xml:space="preserve"> PAGEREF _Toc14721694 \h </w:instrText>
        </w:r>
        <w:r w:rsidR="004507EE">
          <w:rPr>
            <w:webHidden/>
          </w:rPr>
        </w:r>
        <w:r w:rsidR="004507EE">
          <w:rPr>
            <w:webHidden/>
          </w:rPr>
          <w:fldChar w:fldCharType="separate"/>
        </w:r>
        <w:r w:rsidR="004507EE">
          <w:rPr>
            <w:webHidden/>
          </w:rPr>
          <w:t>7</w:t>
        </w:r>
        <w:r w:rsidR="004507EE">
          <w:rPr>
            <w:webHidden/>
          </w:rPr>
          <w:fldChar w:fldCharType="end"/>
        </w:r>
      </w:hyperlink>
    </w:p>
    <w:p w:rsidR="004507EE" w:rsidRDefault="004B4F2A">
      <w:pPr>
        <w:pStyle w:val="TOC2"/>
        <w:rPr>
          <w:rFonts w:asciiTheme="minorHAnsi" w:hAnsiTheme="minorHAnsi"/>
          <w:color w:val="auto"/>
          <w:lang/>
        </w:rPr>
      </w:pPr>
      <w:hyperlink w:anchor="_Toc14721695" w:history="1">
        <w:r w:rsidR="004507EE" w:rsidRPr="00A17322">
          <w:rPr>
            <w:rStyle w:val="Hyperlink"/>
          </w:rPr>
          <w:t>4.2.</w:t>
        </w:r>
        <w:r w:rsidR="004507EE">
          <w:rPr>
            <w:rFonts w:asciiTheme="minorHAnsi" w:hAnsiTheme="minorHAnsi"/>
            <w:color w:val="auto"/>
            <w:lang/>
          </w:rPr>
          <w:tab/>
        </w:r>
        <w:r w:rsidR="004507EE" w:rsidRPr="00A17322">
          <w:rPr>
            <w:rStyle w:val="Hyperlink"/>
          </w:rPr>
          <w:t>Network drives/folders</w:t>
        </w:r>
        <w:r w:rsidR="004507EE">
          <w:rPr>
            <w:webHidden/>
          </w:rPr>
          <w:tab/>
        </w:r>
        <w:r w:rsidR="004507EE">
          <w:rPr>
            <w:webHidden/>
          </w:rPr>
          <w:fldChar w:fldCharType="begin"/>
        </w:r>
        <w:r w:rsidR="004507EE">
          <w:rPr>
            <w:webHidden/>
          </w:rPr>
          <w:instrText xml:space="preserve"> PAGEREF _Toc14721695 \h </w:instrText>
        </w:r>
        <w:r w:rsidR="004507EE">
          <w:rPr>
            <w:webHidden/>
          </w:rPr>
        </w:r>
        <w:r w:rsidR="004507EE">
          <w:rPr>
            <w:webHidden/>
          </w:rPr>
          <w:fldChar w:fldCharType="separate"/>
        </w:r>
        <w:r w:rsidR="004507EE">
          <w:rPr>
            <w:webHidden/>
          </w:rPr>
          <w:t>7</w:t>
        </w:r>
        <w:r w:rsidR="004507EE">
          <w:rPr>
            <w:webHidden/>
          </w:rPr>
          <w:fldChar w:fldCharType="end"/>
        </w:r>
      </w:hyperlink>
    </w:p>
    <w:p w:rsidR="004507EE" w:rsidRDefault="004B4F2A">
      <w:pPr>
        <w:pStyle w:val="TOC1"/>
        <w:rPr>
          <w:rFonts w:asciiTheme="minorHAnsi" w:hAnsiTheme="minorHAnsi"/>
          <w:color w:val="auto"/>
          <w:lang/>
        </w:rPr>
      </w:pPr>
      <w:hyperlink w:anchor="_Toc14721696" w:history="1">
        <w:r w:rsidR="004507EE" w:rsidRPr="00A17322">
          <w:rPr>
            <w:rStyle w:val="Hyperlink"/>
          </w:rPr>
          <w:t>5.</w:t>
        </w:r>
        <w:r w:rsidR="004507EE">
          <w:rPr>
            <w:rFonts w:asciiTheme="minorHAnsi" w:hAnsiTheme="minorHAnsi"/>
            <w:color w:val="auto"/>
            <w:lang/>
          </w:rPr>
          <w:tab/>
        </w:r>
        <w:r w:rsidR="004507EE" w:rsidRPr="00A17322">
          <w:rPr>
            <w:rStyle w:val="Hyperlink"/>
          </w:rPr>
          <w:t>Exceptions/Referrals</w:t>
        </w:r>
        <w:r w:rsidR="004507EE">
          <w:rPr>
            <w:webHidden/>
          </w:rPr>
          <w:tab/>
        </w:r>
        <w:r w:rsidR="004507EE">
          <w:rPr>
            <w:webHidden/>
          </w:rPr>
          <w:fldChar w:fldCharType="begin"/>
        </w:r>
        <w:r w:rsidR="004507EE">
          <w:rPr>
            <w:webHidden/>
          </w:rPr>
          <w:instrText xml:space="preserve"> PAGEREF _Toc14721696 \h </w:instrText>
        </w:r>
        <w:r w:rsidR="004507EE">
          <w:rPr>
            <w:webHidden/>
          </w:rPr>
        </w:r>
        <w:r w:rsidR="004507EE">
          <w:rPr>
            <w:webHidden/>
          </w:rPr>
          <w:fldChar w:fldCharType="separate"/>
        </w:r>
        <w:r w:rsidR="004507EE">
          <w:rPr>
            <w:webHidden/>
          </w:rPr>
          <w:t>8</w:t>
        </w:r>
        <w:r w:rsidR="004507EE">
          <w:rPr>
            <w:webHidden/>
          </w:rPr>
          <w:fldChar w:fldCharType="end"/>
        </w:r>
      </w:hyperlink>
    </w:p>
    <w:p w:rsidR="004507EE" w:rsidRDefault="004B4F2A">
      <w:pPr>
        <w:pStyle w:val="TOC2"/>
        <w:rPr>
          <w:rFonts w:asciiTheme="minorHAnsi" w:hAnsiTheme="minorHAnsi"/>
          <w:color w:val="auto"/>
          <w:lang/>
        </w:rPr>
      </w:pPr>
      <w:hyperlink w:anchor="_Toc14721697" w:history="1">
        <w:r w:rsidR="004507EE" w:rsidRPr="00A17322">
          <w:rPr>
            <w:rStyle w:val="Hyperlink"/>
          </w:rPr>
          <w:t>5.1.</w:t>
        </w:r>
        <w:r w:rsidR="004507EE">
          <w:rPr>
            <w:rFonts w:asciiTheme="minorHAnsi" w:hAnsiTheme="minorHAnsi"/>
            <w:color w:val="auto"/>
            <w:lang/>
          </w:rPr>
          <w:tab/>
        </w:r>
        <w:r w:rsidR="004507EE" w:rsidRPr="00A17322">
          <w:rPr>
            <w:rStyle w:val="Hyperlink"/>
          </w:rPr>
          <w:t>Exception/Referral Messages</w:t>
        </w:r>
        <w:r w:rsidR="004507EE">
          <w:rPr>
            <w:webHidden/>
          </w:rPr>
          <w:tab/>
        </w:r>
        <w:r w:rsidR="004507EE">
          <w:rPr>
            <w:webHidden/>
          </w:rPr>
          <w:fldChar w:fldCharType="begin"/>
        </w:r>
        <w:r w:rsidR="004507EE">
          <w:rPr>
            <w:webHidden/>
          </w:rPr>
          <w:instrText xml:space="preserve"> PAGEREF _Toc14721697 \h </w:instrText>
        </w:r>
        <w:r w:rsidR="004507EE">
          <w:rPr>
            <w:webHidden/>
          </w:rPr>
        </w:r>
        <w:r w:rsidR="004507EE">
          <w:rPr>
            <w:webHidden/>
          </w:rPr>
          <w:fldChar w:fldCharType="separate"/>
        </w:r>
        <w:r w:rsidR="004507EE">
          <w:rPr>
            <w:webHidden/>
          </w:rPr>
          <w:t>8</w:t>
        </w:r>
        <w:r w:rsidR="004507EE">
          <w:rPr>
            <w:webHidden/>
          </w:rPr>
          <w:fldChar w:fldCharType="end"/>
        </w:r>
      </w:hyperlink>
    </w:p>
    <w:p w:rsidR="004507EE" w:rsidRDefault="004B4F2A">
      <w:pPr>
        <w:pStyle w:val="TOC2"/>
        <w:rPr>
          <w:rFonts w:asciiTheme="minorHAnsi" w:hAnsiTheme="minorHAnsi"/>
          <w:color w:val="auto"/>
          <w:lang/>
        </w:rPr>
      </w:pPr>
      <w:hyperlink w:anchor="_Toc14721698" w:history="1">
        <w:r w:rsidR="004507EE" w:rsidRPr="00A17322">
          <w:rPr>
            <w:rStyle w:val="Hyperlink"/>
          </w:rPr>
          <w:t>5.2.</w:t>
        </w:r>
        <w:r w:rsidR="004507EE">
          <w:rPr>
            <w:rFonts w:asciiTheme="minorHAnsi" w:hAnsiTheme="minorHAnsi"/>
            <w:color w:val="auto"/>
            <w:lang/>
          </w:rPr>
          <w:tab/>
        </w:r>
        <w:r w:rsidR="004507EE" w:rsidRPr="00A17322">
          <w:rPr>
            <w:rStyle w:val="Hyperlink"/>
          </w:rPr>
          <w:t>Exception/Referral Protocol</w:t>
        </w:r>
        <w:r w:rsidR="004507EE">
          <w:rPr>
            <w:webHidden/>
          </w:rPr>
          <w:tab/>
        </w:r>
        <w:r w:rsidR="004507EE">
          <w:rPr>
            <w:webHidden/>
          </w:rPr>
          <w:fldChar w:fldCharType="begin"/>
        </w:r>
        <w:r w:rsidR="004507EE">
          <w:rPr>
            <w:webHidden/>
          </w:rPr>
          <w:instrText xml:space="preserve"> PAGEREF _Toc14721698 \h </w:instrText>
        </w:r>
        <w:r w:rsidR="004507EE">
          <w:rPr>
            <w:webHidden/>
          </w:rPr>
        </w:r>
        <w:r w:rsidR="004507EE">
          <w:rPr>
            <w:webHidden/>
          </w:rPr>
          <w:fldChar w:fldCharType="separate"/>
        </w:r>
        <w:r w:rsidR="004507EE">
          <w:rPr>
            <w:webHidden/>
          </w:rPr>
          <w:t>8</w:t>
        </w:r>
        <w:r w:rsidR="004507EE">
          <w:rPr>
            <w:webHidden/>
          </w:rPr>
          <w:fldChar w:fldCharType="end"/>
        </w:r>
      </w:hyperlink>
    </w:p>
    <w:p w:rsidR="004507EE" w:rsidRDefault="004B4F2A">
      <w:pPr>
        <w:pStyle w:val="TOC1"/>
        <w:rPr>
          <w:rFonts w:asciiTheme="minorHAnsi" w:hAnsiTheme="minorHAnsi"/>
          <w:color w:val="auto"/>
          <w:lang/>
        </w:rPr>
      </w:pPr>
      <w:hyperlink w:anchor="_Toc14721699" w:history="1">
        <w:r w:rsidR="004507EE" w:rsidRPr="00A17322">
          <w:rPr>
            <w:rStyle w:val="Hyperlink"/>
          </w:rPr>
          <w:t>6.</w:t>
        </w:r>
        <w:r w:rsidR="004507EE">
          <w:rPr>
            <w:rFonts w:asciiTheme="minorHAnsi" w:hAnsiTheme="minorHAnsi"/>
            <w:color w:val="auto"/>
            <w:lang/>
          </w:rPr>
          <w:tab/>
        </w:r>
        <w:r w:rsidR="004507EE" w:rsidRPr="00A17322">
          <w:rPr>
            <w:rStyle w:val="Hyperlink"/>
          </w:rPr>
          <w:t>Assisted Automation Protocol</w:t>
        </w:r>
        <w:r w:rsidR="004507EE">
          <w:rPr>
            <w:webHidden/>
          </w:rPr>
          <w:tab/>
        </w:r>
        <w:r w:rsidR="004507EE">
          <w:rPr>
            <w:webHidden/>
          </w:rPr>
          <w:fldChar w:fldCharType="begin"/>
        </w:r>
        <w:r w:rsidR="004507EE">
          <w:rPr>
            <w:webHidden/>
          </w:rPr>
          <w:instrText xml:space="preserve"> PAGEREF _Toc14721699 \h </w:instrText>
        </w:r>
        <w:r w:rsidR="004507EE">
          <w:rPr>
            <w:webHidden/>
          </w:rPr>
        </w:r>
        <w:r w:rsidR="004507EE">
          <w:rPr>
            <w:webHidden/>
          </w:rPr>
          <w:fldChar w:fldCharType="separate"/>
        </w:r>
        <w:r w:rsidR="004507EE">
          <w:rPr>
            <w:webHidden/>
          </w:rPr>
          <w:t>9</w:t>
        </w:r>
        <w:r w:rsidR="004507EE">
          <w:rPr>
            <w:webHidden/>
          </w:rPr>
          <w:fldChar w:fldCharType="end"/>
        </w:r>
      </w:hyperlink>
    </w:p>
    <w:p w:rsidR="004507EE" w:rsidRDefault="004B4F2A">
      <w:pPr>
        <w:pStyle w:val="TOC2"/>
        <w:rPr>
          <w:rFonts w:asciiTheme="minorHAnsi" w:hAnsiTheme="minorHAnsi"/>
          <w:color w:val="auto"/>
          <w:lang/>
        </w:rPr>
      </w:pPr>
      <w:hyperlink w:anchor="_Toc14721700" w:history="1">
        <w:r w:rsidR="004507EE" w:rsidRPr="00A17322">
          <w:rPr>
            <w:rStyle w:val="Hyperlink"/>
          </w:rPr>
          <w:t>6.1.</w:t>
        </w:r>
        <w:r w:rsidR="004507EE">
          <w:rPr>
            <w:rFonts w:asciiTheme="minorHAnsi" w:hAnsiTheme="minorHAnsi"/>
            <w:color w:val="auto"/>
            <w:lang/>
          </w:rPr>
          <w:tab/>
        </w:r>
        <w:r w:rsidR="004507EE" w:rsidRPr="00A17322">
          <w:rPr>
            <w:rStyle w:val="Hyperlink"/>
          </w:rPr>
          <w:t>Method</w:t>
        </w:r>
        <w:r w:rsidR="004507EE">
          <w:rPr>
            <w:webHidden/>
          </w:rPr>
          <w:tab/>
        </w:r>
        <w:r w:rsidR="004507EE">
          <w:rPr>
            <w:webHidden/>
          </w:rPr>
          <w:fldChar w:fldCharType="begin"/>
        </w:r>
        <w:r w:rsidR="004507EE">
          <w:rPr>
            <w:webHidden/>
          </w:rPr>
          <w:instrText xml:space="preserve"> PAGEREF _Toc14721700 \h </w:instrText>
        </w:r>
        <w:r w:rsidR="004507EE">
          <w:rPr>
            <w:webHidden/>
          </w:rPr>
        </w:r>
        <w:r w:rsidR="004507EE">
          <w:rPr>
            <w:webHidden/>
          </w:rPr>
          <w:fldChar w:fldCharType="separate"/>
        </w:r>
        <w:r w:rsidR="004507EE">
          <w:rPr>
            <w:webHidden/>
          </w:rPr>
          <w:t>9</w:t>
        </w:r>
        <w:r w:rsidR="004507EE">
          <w:rPr>
            <w:webHidden/>
          </w:rPr>
          <w:fldChar w:fldCharType="end"/>
        </w:r>
      </w:hyperlink>
    </w:p>
    <w:p w:rsidR="004507EE" w:rsidRDefault="004B4F2A">
      <w:pPr>
        <w:pStyle w:val="TOC2"/>
        <w:rPr>
          <w:rFonts w:asciiTheme="minorHAnsi" w:hAnsiTheme="minorHAnsi"/>
          <w:color w:val="auto"/>
          <w:lang/>
        </w:rPr>
      </w:pPr>
      <w:hyperlink w:anchor="_Toc14721701" w:history="1">
        <w:r w:rsidR="004507EE" w:rsidRPr="00A17322">
          <w:rPr>
            <w:rStyle w:val="Hyperlink"/>
          </w:rPr>
          <w:t>6.2.</w:t>
        </w:r>
        <w:r w:rsidR="004507EE">
          <w:rPr>
            <w:rFonts w:asciiTheme="minorHAnsi" w:hAnsiTheme="minorHAnsi"/>
            <w:color w:val="auto"/>
            <w:lang/>
          </w:rPr>
          <w:tab/>
        </w:r>
        <w:r w:rsidR="004507EE" w:rsidRPr="00A17322">
          <w:rPr>
            <w:rStyle w:val="Hyperlink"/>
          </w:rPr>
          <w:t>Locations</w:t>
        </w:r>
        <w:r w:rsidR="004507EE">
          <w:rPr>
            <w:webHidden/>
          </w:rPr>
          <w:tab/>
        </w:r>
        <w:r w:rsidR="004507EE">
          <w:rPr>
            <w:webHidden/>
          </w:rPr>
          <w:fldChar w:fldCharType="begin"/>
        </w:r>
        <w:r w:rsidR="004507EE">
          <w:rPr>
            <w:webHidden/>
          </w:rPr>
          <w:instrText xml:space="preserve"> PAGEREF _Toc14721701 \h </w:instrText>
        </w:r>
        <w:r w:rsidR="004507EE">
          <w:rPr>
            <w:webHidden/>
          </w:rPr>
        </w:r>
        <w:r w:rsidR="004507EE">
          <w:rPr>
            <w:webHidden/>
          </w:rPr>
          <w:fldChar w:fldCharType="separate"/>
        </w:r>
        <w:r w:rsidR="004507EE">
          <w:rPr>
            <w:webHidden/>
          </w:rPr>
          <w:t>9</w:t>
        </w:r>
        <w:r w:rsidR="004507EE">
          <w:rPr>
            <w:webHidden/>
          </w:rPr>
          <w:fldChar w:fldCharType="end"/>
        </w:r>
      </w:hyperlink>
    </w:p>
    <w:p w:rsidR="004507EE" w:rsidRDefault="004B4F2A">
      <w:pPr>
        <w:pStyle w:val="TOC2"/>
        <w:rPr>
          <w:rFonts w:asciiTheme="minorHAnsi" w:hAnsiTheme="minorHAnsi"/>
          <w:color w:val="auto"/>
          <w:lang/>
        </w:rPr>
      </w:pPr>
      <w:hyperlink w:anchor="_Toc14721702" w:history="1">
        <w:r w:rsidR="004507EE" w:rsidRPr="00A17322">
          <w:rPr>
            <w:rStyle w:val="Hyperlink"/>
          </w:rPr>
          <w:t>6.3.</w:t>
        </w:r>
        <w:r w:rsidR="004507EE">
          <w:rPr>
            <w:rFonts w:asciiTheme="minorHAnsi" w:hAnsiTheme="minorHAnsi"/>
            <w:color w:val="auto"/>
            <w:lang/>
          </w:rPr>
          <w:tab/>
        </w:r>
        <w:r w:rsidR="004507EE" w:rsidRPr="00A17322">
          <w:rPr>
            <w:rStyle w:val="Hyperlink"/>
          </w:rPr>
          <w:t>Format</w:t>
        </w:r>
        <w:r w:rsidR="004507EE">
          <w:rPr>
            <w:webHidden/>
          </w:rPr>
          <w:tab/>
        </w:r>
        <w:r w:rsidR="004507EE">
          <w:rPr>
            <w:webHidden/>
          </w:rPr>
          <w:fldChar w:fldCharType="begin"/>
        </w:r>
        <w:r w:rsidR="004507EE">
          <w:rPr>
            <w:webHidden/>
          </w:rPr>
          <w:instrText xml:space="preserve"> PAGEREF _Toc14721702 \h </w:instrText>
        </w:r>
        <w:r w:rsidR="004507EE">
          <w:rPr>
            <w:webHidden/>
          </w:rPr>
        </w:r>
        <w:r w:rsidR="004507EE">
          <w:rPr>
            <w:webHidden/>
          </w:rPr>
          <w:fldChar w:fldCharType="separate"/>
        </w:r>
        <w:r w:rsidR="004507EE">
          <w:rPr>
            <w:webHidden/>
          </w:rPr>
          <w:t>9</w:t>
        </w:r>
        <w:r w:rsidR="004507EE">
          <w:rPr>
            <w:webHidden/>
          </w:rPr>
          <w:fldChar w:fldCharType="end"/>
        </w:r>
      </w:hyperlink>
    </w:p>
    <w:p w:rsidR="004507EE" w:rsidRDefault="004B4F2A">
      <w:pPr>
        <w:pStyle w:val="TOC2"/>
        <w:rPr>
          <w:rFonts w:asciiTheme="minorHAnsi" w:hAnsiTheme="minorHAnsi"/>
          <w:color w:val="auto"/>
          <w:lang/>
        </w:rPr>
      </w:pPr>
      <w:hyperlink w:anchor="_Toc14721703" w:history="1">
        <w:r w:rsidR="004507EE" w:rsidRPr="00A17322">
          <w:rPr>
            <w:rStyle w:val="Hyperlink"/>
          </w:rPr>
          <w:t>6.4.</w:t>
        </w:r>
        <w:r w:rsidR="004507EE">
          <w:rPr>
            <w:rFonts w:asciiTheme="minorHAnsi" w:hAnsiTheme="minorHAnsi"/>
            <w:color w:val="auto"/>
            <w:lang/>
          </w:rPr>
          <w:tab/>
        </w:r>
        <w:r w:rsidR="004507EE" w:rsidRPr="00A17322">
          <w:rPr>
            <w:rStyle w:val="Hyperlink"/>
          </w:rPr>
          <w:t>Schedule</w:t>
        </w:r>
        <w:r w:rsidR="004507EE">
          <w:rPr>
            <w:webHidden/>
          </w:rPr>
          <w:tab/>
        </w:r>
        <w:r w:rsidR="004507EE">
          <w:rPr>
            <w:webHidden/>
          </w:rPr>
          <w:fldChar w:fldCharType="begin"/>
        </w:r>
        <w:r w:rsidR="004507EE">
          <w:rPr>
            <w:webHidden/>
          </w:rPr>
          <w:instrText xml:space="preserve"> PAGEREF _Toc14721703 \h </w:instrText>
        </w:r>
        <w:r w:rsidR="004507EE">
          <w:rPr>
            <w:webHidden/>
          </w:rPr>
        </w:r>
        <w:r w:rsidR="004507EE">
          <w:rPr>
            <w:webHidden/>
          </w:rPr>
          <w:fldChar w:fldCharType="separate"/>
        </w:r>
        <w:r w:rsidR="004507EE">
          <w:rPr>
            <w:webHidden/>
          </w:rPr>
          <w:t>9</w:t>
        </w:r>
        <w:r w:rsidR="004507EE">
          <w:rPr>
            <w:webHidden/>
          </w:rPr>
          <w:fldChar w:fldCharType="end"/>
        </w:r>
      </w:hyperlink>
    </w:p>
    <w:p w:rsidR="004507EE" w:rsidRDefault="004B4F2A">
      <w:pPr>
        <w:pStyle w:val="TOC1"/>
        <w:rPr>
          <w:rFonts w:asciiTheme="minorHAnsi" w:hAnsiTheme="minorHAnsi"/>
          <w:color w:val="auto"/>
          <w:lang/>
        </w:rPr>
      </w:pPr>
      <w:hyperlink w:anchor="_Toc14721704" w:history="1">
        <w:r w:rsidR="004507EE" w:rsidRPr="00A17322">
          <w:rPr>
            <w:rStyle w:val="Hyperlink"/>
          </w:rPr>
          <w:t>7.</w:t>
        </w:r>
        <w:r w:rsidR="004507EE">
          <w:rPr>
            <w:rFonts w:asciiTheme="minorHAnsi" w:hAnsiTheme="minorHAnsi"/>
            <w:color w:val="auto"/>
            <w:lang/>
          </w:rPr>
          <w:tab/>
        </w:r>
        <w:r w:rsidR="004507EE" w:rsidRPr="00A17322">
          <w:rPr>
            <w:rStyle w:val="Hyperlink"/>
          </w:rPr>
          <w:t>Management Information</w:t>
        </w:r>
        <w:r w:rsidR="004507EE">
          <w:rPr>
            <w:webHidden/>
          </w:rPr>
          <w:tab/>
        </w:r>
        <w:r w:rsidR="004507EE">
          <w:rPr>
            <w:webHidden/>
          </w:rPr>
          <w:fldChar w:fldCharType="begin"/>
        </w:r>
        <w:r w:rsidR="004507EE">
          <w:rPr>
            <w:webHidden/>
          </w:rPr>
          <w:instrText xml:space="preserve"> PAGEREF _Toc14721704 \h </w:instrText>
        </w:r>
        <w:r w:rsidR="004507EE">
          <w:rPr>
            <w:webHidden/>
          </w:rPr>
        </w:r>
        <w:r w:rsidR="004507EE">
          <w:rPr>
            <w:webHidden/>
          </w:rPr>
          <w:fldChar w:fldCharType="separate"/>
        </w:r>
        <w:r w:rsidR="004507EE">
          <w:rPr>
            <w:webHidden/>
          </w:rPr>
          <w:t>10</w:t>
        </w:r>
        <w:r w:rsidR="004507EE">
          <w:rPr>
            <w:webHidden/>
          </w:rPr>
          <w:fldChar w:fldCharType="end"/>
        </w:r>
      </w:hyperlink>
    </w:p>
    <w:p w:rsidR="004507EE" w:rsidRDefault="004B4F2A">
      <w:pPr>
        <w:pStyle w:val="TOC2"/>
        <w:rPr>
          <w:rFonts w:asciiTheme="minorHAnsi" w:hAnsiTheme="minorHAnsi"/>
          <w:color w:val="auto"/>
          <w:lang/>
        </w:rPr>
      </w:pPr>
      <w:hyperlink w:anchor="_Toc14721705" w:history="1">
        <w:r w:rsidR="004507EE" w:rsidRPr="00A17322">
          <w:rPr>
            <w:rStyle w:val="Hyperlink"/>
          </w:rPr>
          <w:t>7.1.</w:t>
        </w:r>
        <w:r w:rsidR="004507EE">
          <w:rPr>
            <w:rFonts w:asciiTheme="minorHAnsi" w:hAnsiTheme="minorHAnsi"/>
            <w:color w:val="auto"/>
            <w:lang/>
          </w:rPr>
          <w:tab/>
        </w:r>
        <w:r w:rsidR="004507EE" w:rsidRPr="00A17322">
          <w:rPr>
            <w:rStyle w:val="Hyperlink"/>
          </w:rPr>
          <w:t>Method</w:t>
        </w:r>
        <w:r w:rsidR="004507EE">
          <w:rPr>
            <w:webHidden/>
          </w:rPr>
          <w:tab/>
        </w:r>
        <w:r w:rsidR="004507EE">
          <w:rPr>
            <w:webHidden/>
          </w:rPr>
          <w:fldChar w:fldCharType="begin"/>
        </w:r>
        <w:r w:rsidR="004507EE">
          <w:rPr>
            <w:webHidden/>
          </w:rPr>
          <w:instrText xml:space="preserve"> PAGEREF _Toc14721705 \h </w:instrText>
        </w:r>
        <w:r w:rsidR="004507EE">
          <w:rPr>
            <w:webHidden/>
          </w:rPr>
        </w:r>
        <w:r w:rsidR="004507EE">
          <w:rPr>
            <w:webHidden/>
          </w:rPr>
          <w:fldChar w:fldCharType="separate"/>
        </w:r>
        <w:r w:rsidR="004507EE">
          <w:rPr>
            <w:webHidden/>
          </w:rPr>
          <w:t>10</w:t>
        </w:r>
        <w:r w:rsidR="004507EE">
          <w:rPr>
            <w:webHidden/>
          </w:rPr>
          <w:fldChar w:fldCharType="end"/>
        </w:r>
      </w:hyperlink>
    </w:p>
    <w:p w:rsidR="004507EE" w:rsidRDefault="004B4F2A">
      <w:pPr>
        <w:pStyle w:val="TOC2"/>
        <w:rPr>
          <w:rFonts w:asciiTheme="minorHAnsi" w:hAnsiTheme="minorHAnsi"/>
          <w:color w:val="auto"/>
          <w:lang/>
        </w:rPr>
      </w:pPr>
      <w:hyperlink w:anchor="_Toc14721706" w:history="1">
        <w:r w:rsidR="004507EE" w:rsidRPr="00A17322">
          <w:rPr>
            <w:rStyle w:val="Hyperlink"/>
          </w:rPr>
          <w:t>7.2.</w:t>
        </w:r>
        <w:r w:rsidR="004507EE">
          <w:rPr>
            <w:rFonts w:asciiTheme="minorHAnsi" w:hAnsiTheme="minorHAnsi"/>
            <w:color w:val="auto"/>
            <w:lang/>
          </w:rPr>
          <w:tab/>
        </w:r>
        <w:r w:rsidR="004507EE" w:rsidRPr="00A17322">
          <w:rPr>
            <w:rStyle w:val="Hyperlink"/>
          </w:rPr>
          <w:t>Locations</w:t>
        </w:r>
        <w:r w:rsidR="004507EE">
          <w:rPr>
            <w:webHidden/>
          </w:rPr>
          <w:tab/>
        </w:r>
        <w:r w:rsidR="004507EE">
          <w:rPr>
            <w:webHidden/>
          </w:rPr>
          <w:fldChar w:fldCharType="begin"/>
        </w:r>
        <w:r w:rsidR="004507EE">
          <w:rPr>
            <w:webHidden/>
          </w:rPr>
          <w:instrText xml:space="preserve"> PAGEREF _Toc14721706 \h </w:instrText>
        </w:r>
        <w:r w:rsidR="004507EE">
          <w:rPr>
            <w:webHidden/>
          </w:rPr>
        </w:r>
        <w:r w:rsidR="004507EE">
          <w:rPr>
            <w:webHidden/>
          </w:rPr>
          <w:fldChar w:fldCharType="separate"/>
        </w:r>
        <w:r w:rsidR="004507EE">
          <w:rPr>
            <w:webHidden/>
          </w:rPr>
          <w:t>10</w:t>
        </w:r>
        <w:r w:rsidR="004507EE">
          <w:rPr>
            <w:webHidden/>
          </w:rPr>
          <w:fldChar w:fldCharType="end"/>
        </w:r>
      </w:hyperlink>
    </w:p>
    <w:p w:rsidR="004507EE" w:rsidRDefault="004B4F2A">
      <w:pPr>
        <w:pStyle w:val="TOC2"/>
        <w:rPr>
          <w:rFonts w:asciiTheme="minorHAnsi" w:hAnsiTheme="minorHAnsi"/>
          <w:color w:val="auto"/>
          <w:lang/>
        </w:rPr>
      </w:pPr>
      <w:hyperlink w:anchor="_Toc14721707" w:history="1">
        <w:r w:rsidR="004507EE" w:rsidRPr="00A17322">
          <w:rPr>
            <w:rStyle w:val="Hyperlink"/>
          </w:rPr>
          <w:t>7.3.</w:t>
        </w:r>
        <w:r w:rsidR="004507EE">
          <w:rPr>
            <w:rFonts w:asciiTheme="minorHAnsi" w:hAnsiTheme="minorHAnsi"/>
            <w:color w:val="auto"/>
            <w:lang/>
          </w:rPr>
          <w:tab/>
        </w:r>
        <w:r w:rsidR="004507EE" w:rsidRPr="00A17322">
          <w:rPr>
            <w:rStyle w:val="Hyperlink"/>
          </w:rPr>
          <w:t>Format</w:t>
        </w:r>
        <w:r w:rsidR="004507EE">
          <w:rPr>
            <w:webHidden/>
          </w:rPr>
          <w:tab/>
        </w:r>
        <w:r w:rsidR="004507EE">
          <w:rPr>
            <w:webHidden/>
          </w:rPr>
          <w:fldChar w:fldCharType="begin"/>
        </w:r>
        <w:r w:rsidR="004507EE">
          <w:rPr>
            <w:webHidden/>
          </w:rPr>
          <w:instrText xml:space="preserve"> PAGEREF _Toc14721707 \h </w:instrText>
        </w:r>
        <w:r w:rsidR="004507EE">
          <w:rPr>
            <w:webHidden/>
          </w:rPr>
        </w:r>
        <w:r w:rsidR="004507EE">
          <w:rPr>
            <w:webHidden/>
          </w:rPr>
          <w:fldChar w:fldCharType="separate"/>
        </w:r>
        <w:r w:rsidR="004507EE">
          <w:rPr>
            <w:webHidden/>
          </w:rPr>
          <w:t>10</w:t>
        </w:r>
        <w:r w:rsidR="004507EE">
          <w:rPr>
            <w:webHidden/>
          </w:rPr>
          <w:fldChar w:fldCharType="end"/>
        </w:r>
      </w:hyperlink>
    </w:p>
    <w:p w:rsidR="004507EE" w:rsidRDefault="004B4F2A">
      <w:pPr>
        <w:pStyle w:val="TOC2"/>
        <w:rPr>
          <w:rFonts w:asciiTheme="minorHAnsi" w:hAnsiTheme="minorHAnsi"/>
          <w:color w:val="auto"/>
          <w:lang/>
        </w:rPr>
      </w:pPr>
      <w:hyperlink w:anchor="_Toc14721708" w:history="1">
        <w:r w:rsidR="004507EE" w:rsidRPr="00A17322">
          <w:rPr>
            <w:rStyle w:val="Hyperlink"/>
          </w:rPr>
          <w:t>7.4.</w:t>
        </w:r>
        <w:r w:rsidR="004507EE">
          <w:rPr>
            <w:rFonts w:asciiTheme="minorHAnsi" w:hAnsiTheme="minorHAnsi"/>
            <w:color w:val="auto"/>
            <w:lang/>
          </w:rPr>
          <w:tab/>
        </w:r>
        <w:r w:rsidR="004507EE" w:rsidRPr="00A17322">
          <w:rPr>
            <w:rStyle w:val="Hyperlink"/>
          </w:rPr>
          <w:t>Schedule</w:t>
        </w:r>
        <w:r w:rsidR="004507EE">
          <w:rPr>
            <w:webHidden/>
          </w:rPr>
          <w:tab/>
        </w:r>
        <w:r w:rsidR="004507EE">
          <w:rPr>
            <w:webHidden/>
          </w:rPr>
          <w:fldChar w:fldCharType="begin"/>
        </w:r>
        <w:r w:rsidR="004507EE">
          <w:rPr>
            <w:webHidden/>
          </w:rPr>
          <w:instrText xml:space="preserve"> PAGEREF _Toc14721708 \h </w:instrText>
        </w:r>
        <w:r w:rsidR="004507EE">
          <w:rPr>
            <w:webHidden/>
          </w:rPr>
        </w:r>
        <w:r w:rsidR="004507EE">
          <w:rPr>
            <w:webHidden/>
          </w:rPr>
          <w:fldChar w:fldCharType="separate"/>
        </w:r>
        <w:r w:rsidR="004507EE">
          <w:rPr>
            <w:webHidden/>
          </w:rPr>
          <w:t>10</w:t>
        </w:r>
        <w:r w:rsidR="004507EE">
          <w:rPr>
            <w:webHidden/>
          </w:rPr>
          <w:fldChar w:fldCharType="end"/>
        </w:r>
      </w:hyperlink>
    </w:p>
    <w:p w:rsidR="00963274" w:rsidRPr="003B11C3" w:rsidRDefault="00F5387E" w:rsidP="008B58CF">
      <w:pPr>
        <w:pStyle w:val="TOC2"/>
        <w:rPr>
          <w:noProof w:val="0"/>
          <w:lang w:val="en-US"/>
        </w:rPr>
      </w:pPr>
      <w:r w:rsidRPr="003B11C3">
        <w:rPr>
          <w:noProof w:val="0"/>
          <w:lang w:val="en-US"/>
        </w:rPr>
        <w:fldChar w:fldCharType="end"/>
      </w: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5C58B9" w:rsidRPr="003B11C3" w:rsidRDefault="005C58B9">
      <w:pPr>
        <w:rPr>
          <w:color w:val="007CC3"/>
          <w:lang w:val="en-US"/>
        </w:rPr>
      </w:pPr>
      <w:r w:rsidRPr="003B11C3">
        <w:rPr>
          <w:lang w:val="en-US"/>
        </w:rPr>
        <w:br w:type="page"/>
      </w:r>
    </w:p>
    <w:p w:rsidR="00D83952" w:rsidRPr="00D83952" w:rsidRDefault="00D83952" w:rsidP="00D83952">
      <w:pPr>
        <w:pStyle w:val="Heading1"/>
      </w:pPr>
      <w:bookmarkStart w:id="7" w:name="_Toc376422389"/>
      <w:bookmarkStart w:id="8" w:name="_Toc465763135"/>
      <w:bookmarkStart w:id="9" w:name="_Toc14721685"/>
      <w:r w:rsidRPr="00D83952">
        <w:lastRenderedPageBreak/>
        <w:t>Introduction</w:t>
      </w:r>
      <w:bookmarkEnd w:id="7"/>
      <w:bookmarkEnd w:id="8"/>
      <w:bookmarkEnd w:id="9"/>
    </w:p>
    <w:p w:rsidR="00D83952" w:rsidRDefault="00D83952" w:rsidP="00D83952">
      <w:r>
        <w:t xml:space="preserve">This document describes in detail the impact on the Operation from the delivery of this automated solution. </w:t>
      </w:r>
    </w:p>
    <w:p w:rsidR="00D83952" w:rsidRDefault="00D83952" w:rsidP="00D83952">
      <w:r>
        <w:t>This document is intended for the client’s project delivery team to ensure that all components of the required operational architecture are in place.</w:t>
      </w:r>
    </w:p>
    <w:p w:rsidR="00D83952" w:rsidRDefault="00D83952" w:rsidP="00D83952">
      <w:pPr>
        <w:rPr>
          <w:rFonts w:ascii="Calibri" w:eastAsiaTheme="majorEastAsia" w:hAnsi="Calibri" w:cstheme="majorBidi"/>
          <w:color w:val="5A5A5A"/>
          <w:sz w:val="32"/>
          <w:szCs w:val="32"/>
        </w:rPr>
      </w:pPr>
      <w:bookmarkStart w:id="10" w:name="_Toc376422390"/>
      <w:r>
        <w:br w:type="page"/>
      </w:r>
    </w:p>
    <w:p w:rsidR="00D83952" w:rsidRDefault="00D83952" w:rsidP="00D83952">
      <w:pPr>
        <w:pStyle w:val="Heading1"/>
      </w:pPr>
      <w:bookmarkStart w:id="11" w:name="_Toc465763136"/>
      <w:bookmarkStart w:id="12" w:name="_Toc14721686"/>
      <w:r>
        <w:lastRenderedPageBreak/>
        <w:t>Process Overview</w:t>
      </w:r>
      <w:bookmarkEnd w:id="10"/>
      <w:bookmarkEnd w:id="11"/>
      <w:bookmarkEnd w:id="12"/>
    </w:p>
    <w:p w:rsidR="00D83952" w:rsidRDefault="00D83952" w:rsidP="00D83952">
      <w:pPr>
        <w:rPr>
          <w:i/>
        </w:rPr>
      </w:pPr>
      <w:r>
        <w:t>&lt;</w:t>
      </w:r>
      <w:r>
        <w:rPr>
          <w:i/>
        </w:rPr>
        <w:t>Describe the high level end to end process and how it interacts with all other impacted/dependent areas – basically a summary of the details that follow in this document.</w:t>
      </w:r>
    </w:p>
    <w:p w:rsidR="00D83952" w:rsidRDefault="00D83952" w:rsidP="00D83952">
      <w:pPr>
        <w:rPr>
          <w:i/>
        </w:rPr>
      </w:pPr>
      <w:r>
        <w:rPr>
          <w:i/>
        </w:rPr>
        <w:t>This should take the form of a diagram, showing inputs/outputs and affected areas with a short narrative clarifying how the automated process fits in to the existing operational architecture</w:t>
      </w:r>
    </w:p>
    <w:p w:rsidR="00D83952" w:rsidRDefault="00D83952" w:rsidP="00D83952">
      <w:pPr>
        <w:rPr>
          <w:i/>
        </w:rPr>
      </w:pPr>
      <w:r>
        <w:rPr>
          <w:i/>
        </w:rPr>
        <w:t>This should be understandable to the operational/project community&gt;</w:t>
      </w:r>
    </w:p>
    <w:p w:rsidR="00D83952" w:rsidRDefault="00D83952" w:rsidP="00D83952">
      <w:pPr>
        <w:pStyle w:val="Heading2"/>
      </w:pPr>
      <w:bookmarkStart w:id="13" w:name="_Toc376422391"/>
      <w:bookmarkStart w:id="14" w:name="_Toc465763137"/>
      <w:bookmarkStart w:id="15" w:name="_Toc14721687"/>
      <w:r>
        <w:t>Solution Diagram</w:t>
      </w:r>
      <w:bookmarkEnd w:id="13"/>
      <w:bookmarkEnd w:id="14"/>
      <w:bookmarkEnd w:id="15"/>
    </w:p>
    <w:p w:rsidR="00D83952" w:rsidRDefault="00D83952" w:rsidP="00D83952">
      <w:pPr>
        <w:rPr>
          <w:i/>
        </w:rPr>
      </w:pPr>
      <w:r>
        <w:rPr>
          <w:i/>
        </w:rPr>
        <w:t>&lt;Diagram to be inserted here&gt;</w:t>
      </w:r>
    </w:p>
    <w:p w:rsidR="00D83952" w:rsidRDefault="00D83952" w:rsidP="00D83952">
      <w:pPr>
        <w:pStyle w:val="Heading2"/>
      </w:pPr>
      <w:bookmarkStart w:id="16" w:name="_Toc376422392"/>
      <w:bookmarkStart w:id="17" w:name="_Toc465763138"/>
      <w:bookmarkStart w:id="18" w:name="_Toc14721688"/>
      <w:r>
        <w:t>Solution Description</w:t>
      </w:r>
      <w:bookmarkEnd w:id="16"/>
      <w:bookmarkEnd w:id="17"/>
      <w:bookmarkEnd w:id="18"/>
    </w:p>
    <w:p w:rsidR="00D83952" w:rsidRPr="005B4601" w:rsidRDefault="00D83952" w:rsidP="00D83952">
      <w:pPr>
        <w:rPr>
          <w:i/>
        </w:rPr>
      </w:pPr>
      <w:r>
        <w:t>&lt;</w:t>
      </w:r>
      <w:r>
        <w:rPr>
          <w:i/>
        </w:rPr>
        <w:t>Description to be inserted here&gt;</w:t>
      </w:r>
    </w:p>
    <w:p w:rsidR="00D83952" w:rsidRPr="005B4601" w:rsidRDefault="00D83952" w:rsidP="00D83952">
      <w:pPr>
        <w:rPr>
          <w:i/>
        </w:rPr>
      </w:pPr>
    </w:p>
    <w:p w:rsidR="00D83952" w:rsidRDefault="00D83952" w:rsidP="00D83952">
      <w:pPr>
        <w:rPr>
          <w:rFonts w:ascii="Calibri" w:eastAsiaTheme="majorEastAsia" w:hAnsi="Calibri" w:cstheme="majorBidi"/>
          <w:color w:val="5A5A5A"/>
          <w:sz w:val="32"/>
          <w:szCs w:val="32"/>
        </w:rPr>
      </w:pPr>
      <w:bookmarkStart w:id="19" w:name="_Toc376422393"/>
      <w:r>
        <w:br w:type="page"/>
      </w:r>
    </w:p>
    <w:p w:rsidR="00D83952" w:rsidRDefault="00D83952" w:rsidP="00D83952">
      <w:pPr>
        <w:pStyle w:val="Heading1"/>
      </w:pPr>
      <w:bookmarkStart w:id="20" w:name="_Toc465763139"/>
      <w:bookmarkStart w:id="21" w:name="_Toc14721689"/>
      <w:r>
        <w:lastRenderedPageBreak/>
        <w:t>Resource Requirements</w:t>
      </w:r>
      <w:bookmarkEnd w:id="19"/>
      <w:bookmarkEnd w:id="20"/>
      <w:bookmarkEnd w:id="21"/>
    </w:p>
    <w:p w:rsidR="00D83952" w:rsidRDefault="00D83952" w:rsidP="00D83952">
      <w:pPr>
        <w:rPr>
          <w:i/>
        </w:rPr>
      </w:pPr>
      <w:r w:rsidRPr="003A5A14">
        <w:rPr>
          <w:i/>
        </w:rPr>
        <w:t xml:space="preserve">&lt;It is </w:t>
      </w:r>
      <w:r>
        <w:rPr>
          <w:i/>
        </w:rPr>
        <w:t xml:space="preserve">likely that the implementation of the automated solution will change the Operational resource structure. </w:t>
      </w:r>
    </w:p>
    <w:p w:rsidR="00D83952" w:rsidRDefault="00D83952" w:rsidP="00D83952">
      <w:pPr>
        <w:rPr>
          <w:i/>
        </w:rPr>
      </w:pPr>
      <w:r>
        <w:rPr>
          <w:i/>
        </w:rPr>
        <w:t>If the automated solution is classed as assisted automation, it is likely that there is a requirement to resource from the Operation a capability of data entry to create a digital trigger to the automated process.</w:t>
      </w:r>
    </w:p>
    <w:p w:rsidR="00D83952" w:rsidRDefault="00D83952" w:rsidP="00D83952">
      <w:pPr>
        <w:rPr>
          <w:i/>
        </w:rPr>
      </w:pPr>
      <w:r>
        <w:rPr>
          <w:i/>
        </w:rPr>
        <w:t>Also to consider is the requirement to resource the working of any exceptions and referrals from the process.</w:t>
      </w:r>
    </w:p>
    <w:p w:rsidR="00D83952" w:rsidRDefault="00D83952" w:rsidP="00D83952">
      <w:pPr>
        <w:rPr>
          <w:i/>
        </w:rPr>
      </w:pPr>
      <w:r>
        <w:rPr>
          <w:i/>
        </w:rPr>
        <w:t>There may be a requirement on IT with regard to supplying/receiving data feed.</w:t>
      </w:r>
    </w:p>
    <w:p w:rsidR="00D83952" w:rsidRDefault="00D83952" w:rsidP="00D83952">
      <w:pPr>
        <w:rPr>
          <w:i/>
        </w:rPr>
      </w:pPr>
      <w:r>
        <w:rPr>
          <w:i/>
        </w:rPr>
        <w:t>The Blue Prism process controllers will be impacted. There may be a requirement for them to run processes at certain times etc.</w:t>
      </w:r>
    </w:p>
    <w:p w:rsidR="00D83952" w:rsidRDefault="00D83952" w:rsidP="00D83952">
      <w:pPr>
        <w:rPr>
          <w:i/>
        </w:rPr>
      </w:pPr>
      <w:r>
        <w:rPr>
          <w:i/>
        </w:rPr>
        <w:t>Also there may be a requirement to obtain additional/amended Robot credentials to access the target systems&gt;</w:t>
      </w:r>
    </w:p>
    <w:p w:rsidR="00D83952" w:rsidRDefault="00D83952" w:rsidP="00D83952">
      <w:pPr>
        <w:pStyle w:val="Heading2"/>
      </w:pPr>
      <w:bookmarkStart w:id="22" w:name="_Toc376422394"/>
      <w:bookmarkStart w:id="23" w:name="_Toc465763140"/>
      <w:bookmarkStart w:id="24" w:name="_Toc14721690"/>
      <w:r>
        <w:t>Operational Resource Requirements</w:t>
      </w:r>
      <w:bookmarkEnd w:id="22"/>
      <w:bookmarkEnd w:id="23"/>
      <w:bookmarkEnd w:id="24"/>
    </w:p>
    <w:p w:rsidR="00D83952" w:rsidRDefault="00D83952" w:rsidP="00D83952">
      <w:pPr>
        <w:rPr>
          <w:i/>
        </w:rPr>
      </w:pPr>
      <w:r>
        <w:rPr>
          <w:i/>
        </w:rPr>
        <w:t>&lt;D</w:t>
      </w:r>
      <w:r w:rsidRPr="005B4601">
        <w:rPr>
          <w:i/>
        </w:rPr>
        <w:t xml:space="preserve">etail the </w:t>
      </w:r>
      <w:r>
        <w:rPr>
          <w:i/>
        </w:rPr>
        <w:t>requirement/impact/expectation</w:t>
      </w:r>
      <w:r w:rsidRPr="005B4601">
        <w:rPr>
          <w:i/>
        </w:rPr>
        <w:t xml:space="preserve"> </w:t>
      </w:r>
      <w:r>
        <w:rPr>
          <w:i/>
        </w:rPr>
        <w:t>on Operational resource</w:t>
      </w:r>
      <w:r w:rsidRPr="005B4601">
        <w:rPr>
          <w:i/>
        </w:rPr>
        <w:t>&gt;</w:t>
      </w:r>
    </w:p>
    <w:p w:rsidR="00D83952" w:rsidRDefault="00D83952" w:rsidP="00D83952">
      <w:pPr>
        <w:pStyle w:val="Heading2"/>
      </w:pPr>
      <w:bookmarkStart w:id="25" w:name="_Toc376422395"/>
      <w:bookmarkStart w:id="26" w:name="_Toc465763141"/>
      <w:bookmarkStart w:id="27" w:name="_Toc14721691"/>
      <w:r>
        <w:t>Blue Prism Process Controller Resource Requirements</w:t>
      </w:r>
      <w:bookmarkEnd w:id="25"/>
      <w:bookmarkEnd w:id="26"/>
      <w:bookmarkEnd w:id="27"/>
    </w:p>
    <w:p w:rsidR="00D83952" w:rsidRDefault="00D83952" w:rsidP="00D83952">
      <w:pPr>
        <w:rPr>
          <w:i/>
        </w:rPr>
      </w:pPr>
      <w:r>
        <w:t>&lt;</w:t>
      </w:r>
      <w:r>
        <w:rPr>
          <w:i/>
        </w:rPr>
        <w:t>Detail the requirement/impact/expectation on the Blue Prism process controllers&gt;</w:t>
      </w:r>
    </w:p>
    <w:p w:rsidR="00D83952" w:rsidRDefault="00D83952" w:rsidP="00D83952">
      <w:pPr>
        <w:pStyle w:val="Heading2"/>
      </w:pPr>
      <w:bookmarkStart w:id="28" w:name="_Toc376422396"/>
      <w:bookmarkStart w:id="29" w:name="_Toc465763142"/>
      <w:bookmarkStart w:id="30" w:name="_Toc14721692"/>
      <w:r>
        <w:t>IT Resource Requirements</w:t>
      </w:r>
      <w:bookmarkEnd w:id="28"/>
      <w:bookmarkEnd w:id="29"/>
      <w:bookmarkEnd w:id="30"/>
    </w:p>
    <w:p w:rsidR="00D83952" w:rsidRPr="005B4601" w:rsidRDefault="00D83952" w:rsidP="00D83952">
      <w:pPr>
        <w:rPr>
          <w:i/>
        </w:rPr>
      </w:pPr>
      <w:r>
        <w:t>&lt;</w:t>
      </w:r>
      <w:r>
        <w:rPr>
          <w:i/>
        </w:rPr>
        <w:t>Detail the requirement/impact/expectation on IT resource&gt;</w:t>
      </w:r>
    </w:p>
    <w:p w:rsidR="00D83952" w:rsidRPr="003A5A14" w:rsidRDefault="00D83952" w:rsidP="00D83952">
      <w:pPr>
        <w:ind w:left="1636"/>
        <w:rPr>
          <w:i/>
        </w:rPr>
      </w:pPr>
    </w:p>
    <w:p w:rsidR="00D83952" w:rsidRDefault="00D83952" w:rsidP="00D83952">
      <w:pPr>
        <w:rPr>
          <w:rFonts w:ascii="Calibri" w:eastAsiaTheme="majorEastAsia" w:hAnsi="Calibri" w:cstheme="majorBidi"/>
          <w:color w:val="5A5A5A"/>
          <w:sz w:val="32"/>
          <w:szCs w:val="32"/>
        </w:rPr>
      </w:pPr>
      <w:bookmarkStart w:id="31" w:name="_Toc376422397"/>
      <w:r>
        <w:br w:type="page"/>
      </w:r>
    </w:p>
    <w:p w:rsidR="00D83952" w:rsidRDefault="00D83952" w:rsidP="00D83952">
      <w:pPr>
        <w:pStyle w:val="Heading1"/>
      </w:pPr>
      <w:bookmarkStart w:id="32" w:name="_Toc465763143"/>
      <w:bookmarkStart w:id="33" w:name="_Toc14721693"/>
      <w:r>
        <w:lastRenderedPageBreak/>
        <w:t>Data Storage Location</w:t>
      </w:r>
      <w:bookmarkEnd w:id="31"/>
      <w:bookmarkEnd w:id="32"/>
      <w:bookmarkEnd w:id="33"/>
    </w:p>
    <w:p w:rsidR="00D83952" w:rsidRPr="003A5A14" w:rsidRDefault="00D83952" w:rsidP="00D83952">
      <w:pPr>
        <w:rPr>
          <w:i/>
        </w:rPr>
      </w:pPr>
      <w:r w:rsidRPr="003A5A14">
        <w:rPr>
          <w:i/>
        </w:rPr>
        <w:t>&lt;This section is to detail all the new or changed data storage locations (e.g. email, network folders etc.) which touch the Operation and/or owned by the Operation.</w:t>
      </w:r>
    </w:p>
    <w:p w:rsidR="00D83952" w:rsidRPr="003A5A14" w:rsidRDefault="00D83952" w:rsidP="00D83952">
      <w:pPr>
        <w:rPr>
          <w:i/>
        </w:rPr>
      </w:pPr>
      <w:r w:rsidRPr="003A5A14">
        <w:rPr>
          <w:i/>
        </w:rPr>
        <w:t xml:space="preserve">The Operation may be required to perform ‘housekeeping’ on these data storage locations in accordance with any records management policies. </w:t>
      </w:r>
    </w:p>
    <w:p w:rsidR="00D83952" w:rsidRPr="003A5A14" w:rsidRDefault="00D83952" w:rsidP="00D83952">
      <w:pPr>
        <w:rPr>
          <w:i/>
        </w:rPr>
      </w:pPr>
      <w:r w:rsidRPr="003A5A14">
        <w:rPr>
          <w:i/>
        </w:rPr>
        <w:t>It is recommended that the Operation have their own procedures on the management of those locations detailed in the process definition document that describes the operational process post-implementation of the automated solution.&gt;</w:t>
      </w:r>
    </w:p>
    <w:p w:rsidR="00D83952" w:rsidRDefault="00D83952" w:rsidP="00D83952">
      <w:pPr>
        <w:pStyle w:val="Heading2"/>
      </w:pPr>
      <w:bookmarkStart w:id="34" w:name="_Toc376422398"/>
      <w:bookmarkStart w:id="35" w:name="_Toc465763144"/>
      <w:bookmarkStart w:id="36" w:name="_Toc14721694"/>
      <w:r>
        <w:t>Email</w:t>
      </w:r>
      <w:bookmarkEnd w:id="34"/>
      <w:bookmarkEnd w:id="35"/>
      <w:bookmarkEnd w:id="36"/>
    </w:p>
    <w:p w:rsidR="00D83952" w:rsidRPr="003A5A14" w:rsidRDefault="00D83952" w:rsidP="00D83952">
      <w:pPr>
        <w:rPr>
          <w:i/>
        </w:rPr>
      </w:pPr>
      <w:r w:rsidRPr="003A5A14">
        <w:rPr>
          <w:i/>
        </w:rPr>
        <w:t>&lt;Detail any new or changed email folders, email addresses, mail groups, mailboxes etc.&gt;</w:t>
      </w:r>
    </w:p>
    <w:p w:rsidR="00D83952" w:rsidRDefault="00D83952" w:rsidP="00D83952">
      <w:pPr>
        <w:pStyle w:val="Heading2"/>
      </w:pPr>
      <w:bookmarkStart w:id="37" w:name="_Toc376422399"/>
      <w:bookmarkStart w:id="38" w:name="_Toc465763145"/>
      <w:bookmarkStart w:id="39" w:name="_Toc14721695"/>
      <w:r>
        <w:t>Network drives/folders</w:t>
      </w:r>
      <w:bookmarkEnd w:id="37"/>
      <w:bookmarkEnd w:id="38"/>
      <w:bookmarkEnd w:id="39"/>
    </w:p>
    <w:p w:rsidR="00D83952" w:rsidRPr="003A5A14" w:rsidRDefault="00D83952" w:rsidP="00D83952">
      <w:pPr>
        <w:rPr>
          <w:i/>
        </w:rPr>
      </w:pPr>
      <w:r>
        <w:rPr>
          <w:i/>
        </w:rPr>
        <w:t>&lt;</w:t>
      </w:r>
      <w:r w:rsidRPr="003A5A14">
        <w:rPr>
          <w:i/>
        </w:rPr>
        <w:t xml:space="preserve">Detail any new or changed network drives or folders </w:t>
      </w:r>
      <w:r>
        <w:rPr>
          <w:i/>
        </w:rPr>
        <w:t>&gt;</w:t>
      </w:r>
    </w:p>
    <w:p w:rsidR="00D83952" w:rsidRDefault="00D83952" w:rsidP="00D83952">
      <w:pPr>
        <w:rPr>
          <w:rFonts w:ascii="Calibri" w:eastAsiaTheme="majorEastAsia" w:hAnsi="Calibri" w:cstheme="majorBidi"/>
          <w:color w:val="5A5A5A"/>
          <w:sz w:val="32"/>
          <w:szCs w:val="32"/>
        </w:rPr>
      </w:pPr>
      <w:bookmarkStart w:id="40" w:name="_Toc376422400"/>
      <w:r>
        <w:br w:type="page"/>
      </w:r>
    </w:p>
    <w:p w:rsidR="00D83952" w:rsidRDefault="00D83952" w:rsidP="00D83952">
      <w:pPr>
        <w:pStyle w:val="Heading1"/>
      </w:pPr>
      <w:bookmarkStart w:id="41" w:name="_Toc465763146"/>
      <w:bookmarkStart w:id="42" w:name="_Toc14721696"/>
      <w:r>
        <w:lastRenderedPageBreak/>
        <w:t>Exceptions/Referrals</w:t>
      </w:r>
      <w:bookmarkEnd w:id="40"/>
      <w:bookmarkEnd w:id="41"/>
      <w:bookmarkEnd w:id="42"/>
    </w:p>
    <w:p w:rsidR="00D83952" w:rsidRDefault="00D83952" w:rsidP="00D83952">
      <w:pPr>
        <w:rPr>
          <w:i/>
        </w:rPr>
      </w:pPr>
      <w:r>
        <w:t>&lt;</w:t>
      </w:r>
      <w:r>
        <w:rPr>
          <w:i/>
        </w:rPr>
        <w:t xml:space="preserve">It is likely that the automated process will have exceptions/referrals designed by requirement. </w:t>
      </w:r>
    </w:p>
    <w:p w:rsidR="00D83952" w:rsidRDefault="00D83952" w:rsidP="00D83952">
      <w:pPr>
        <w:rPr>
          <w:i/>
        </w:rPr>
      </w:pPr>
      <w:r>
        <w:rPr>
          <w:i/>
        </w:rPr>
        <w:t>In order for the Operation to understand all the exception/referral reasons/messages that they will receive, the list should be detailed here.</w:t>
      </w:r>
    </w:p>
    <w:p w:rsidR="00D83952" w:rsidRDefault="00D83952" w:rsidP="00D83952">
      <w:pPr>
        <w:rPr>
          <w:i/>
        </w:rPr>
      </w:pPr>
      <w:r>
        <w:rPr>
          <w:i/>
        </w:rPr>
        <w:t>The client’s project delivery team can then take the details and document any necessary procedures to react to those exceptions/referrals, suggested in to the Process Definition Document reflecting the post- automation operational architecture&gt;</w:t>
      </w:r>
    </w:p>
    <w:p w:rsidR="00D83952" w:rsidRDefault="00D83952" w:rsidP="00D83952">
      <w:pPr>
        <w:pStyle w:val="Heading2"/>
      </w:pPr>
      <w:bookmarkStart w:id="43" w:name="_Toc376422401"/>
      <w:bookmarkStart w:id="44" w:name="_Toc465763147"/>
      <w:bookmarkStart w:id="45" w:name="_Toc14721697"/>
      <w:r>
        <w:t>Exception/Referral Messages</w:t>
      </w:r>
      <w:bookmarkEnd w:id="43"/>
      <w:bookmarkEnd w:id="44"/>
      <w:bookmarkEnd w:id="45"/>
    </w:p>
    <w:p w:rsidR="00D83952" w:rsidRPr="00957706" w:rsidRDefault="00D83952" w:rsidP="00D83952">
      <w:pPr>
        <w:rPr>
          <w:i/>
        </w:rPr>
      </w:pPr>
      <w:r w:rsidRPr="00957706">
        <w:rPr>
          <w:i/>
        </w:rPr>
        <w:t>&lt;List the exception/referral messages&gt;</w:t>
      </w:r>
    </w:p>
    <w:tbl>
      <w:tblPr>
        <w:tblStyle w:val="BluePrismDarkBorder-Accent1"/>
        <w:tblW w:w="0" w:type="auto"/>
        <w:tblLook w:val="04A0" w:firstRow="1" w:lastRow="0" w:firstColumn="1" w:lastColumn="0" w:noHBand="0" w:noVBand="1"/>
      </w:tblPr>
      <w:tblGrid>
        <w:gridCol w:w="3686"/>
        <w:gridCol w:w="3685"/>
        <w:gridCol w:w="2560"/>
      </w:tblGrid>
      <w:tr w:rsidR="00D83952" w:rsidRPr="001F16F0" w:rsidTr="00D83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00D83952" w:rsidRPr="001F16F0" w:rsidRDefault="00D83952" w:rsidP="00654BB1">
            <w:pPr>
              <w:rPr>
                <w:color w:val="675E47"/>
              </w:rPr>
            </w:pPr>
            <w:r w:rsidRPr="001F16F0">
              <w:rPr>
                <w:color w:val="675E47"/>
              </w:rPr>
              <w:t>Exception/Referral Message</w:t>
            </w:r>
          </w:p>
        </w:tc>
        <w:tc>
          <w:tcPr>
            <w:tcW w:w="3685" w:type="dxa"/>
          </w:tcPr>
          <w:p w:rsidR="00D83952" w:rsidRPr="001F16F0" w:rsidRDefault="00D83952" w:rsidP="00654BB1">
            <w:pPr>
              <w:cnfStyle w:val="100000000000" w:firstRow="1" w:lastRow="0" w:firstColumn="0" w:lastColumn="0" w:oddVBand="0" w:evenVBand="0" w:oddHBand="0" w:evenHBand="0" w:firstRowFirstColumn="0" w:firstRowLastColumn="0" w:lastRowFirstColumn="0" w:lastRowLastColumn="0"/>
              <w:rPr>
                <w:i/>
                <w:color w:val="675E47"/>
              </w:rPr>
            </w:pPr>
            <w:r w:rsidRPr="001F16F0">
              <w:rPr>
                <w:color w:val="675E47"/>
              </w:rPr>
              <w:t>Description</w:t>
            </w:r>
          </w:p>
        </w:tc>
        <w:tc>
          <w:tcPr>
            <w:tcW w:w="2560" w:type="dxa"/>
          </w:tcPr>
          <w:p w:rsidR="00D83952" w:rsidRPr="001F16F0" w:rsidRDefault="00D83952" w:rsidP="00654BB1">
            <w:pPr>
              <w:cnfStyle w:val="100000000000" w:firstRow="1" w:lastRow="0" w:firstColumn="0" w:lastColumn="0" w:oddVBand="0" w:evenVBand="0" w:oddHBand="0" w:evenHBand="0" w:firstRowFirstColumn="0" w:firstRowLastColumn="0" w:lastRowFirstColumn="0" w:lastRowLastColumn="0"/>
              <w:rPr>
                <w:color w:val="675E47"/>
              </w:rPr>
            </w:pPr>
            <w:r w:rsidRPr="001F16F0">
              <w:rPr>
                <w:color w:val="675E47"/>
              </w:rPr>
              <w:t>Estimated Volume/Rate</w:t>
            </w:r>
          </w:p>
        </w:tc>
      </w:tr>
      <w:tr w:rsidR="00D83952" w:rsidRPr="001F16F0" w:rsidTr="00D83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00D83952" w:rsidRPr="001F16F0" w:rsidRDefault="00D83952" w:rsidP="00654BB1">
            <w:pPr>
              <w:rPr>
                <w:color w:val="675E47"/>
              </w:rPr>
            </w:pPr>
          </w:p>
        </w:tc>
        <w:tc>
          <w:tcPr>
            <w:tcW w:w="3685" w:type="dxa"/>
          </w:tcPr>
          <w:p w:rsidR="00D83952" w:rsidRPr="001F16F0" w:rsidRDefault="00D83952" w:rsidP="00654BB1">
            <w:pPr>
              <w:cnfStyle w:val="000000100000" w:firstRow="0" w:lastRow="0" w:firstColumn="0" w:lastColumn="0" w:oddVBand="0" w:evenVBand="0" w:oddHBand="1" w:evenHBand="0" w:firstRowFirstColumn="0" w:firstRowLastColumn="0" w:lastRowFirstColumn="0" w:lastRowLastColumn="0"/>
              <w:rPr>
                <w:color w:val="675E47"/>
              </w:rPr>
            </w:pPr>
          </w:p>
        </w:tc>
        <w:tc>
          <w:tcPr>
            <w:tcW w:w="2560" w:type="dxa"/>
          </w:tcPr>
          <w:p w:rsidR="00D83952" w:rsidRPr="001F16F0" w:rsidRDefault="00D83952" w:rsidP="00654BB1">
            <w:pPr>
              <w:cnfStyle w:val="000000100000" w:firstRow="0" w:lastRow="0" w:firstColumn="0" w:lastColumn="0" w:oddVBand="0" w:evenVBand="0" w:oddHBand="1" w:evenHBand="0" w:firstRowFirstColumn="0" w:firstRowLastColumn="0" w:lastRowFirstColumn="0" w:lastRowLastColumn="0"/>
              <w:rPr>
                <w:color w:val="675E47"/>
              </w:rPr>
            </w:pPr>
          </w:p>
        </w:tc>
      </w:tr>
    </w:tbl>
    <w:p w:rsidR="00D83952" w:rsidRDefault="00D83952" w:rsidP="00D83952">
      <w:pPr>
        <w:pStyle w:val="Heading2"/>
      </w:pPr>
      <w:bookmarkStart w:id="46" w:name="_Toc376422402"/>
      <w:bookmarkStart w:id="47" w:name="_Toc465763148"/>
      <w:bookmarkStart w:id="48" w:name="_Toc14721698"/>
      <w:r>
        <w:t>Exception/Referral Protocol</w:t>
      </w:r>
      <w:bookmarkEnd w:id="46"/>
      <w:bookmarkEnd w:id="47"/>
      <w:bookmarkEnd w:id="48"/>
    </w:p>
    <w:p w:rsidR="00D83952" w:rsidRDefault="00D83952" w:rsidP="00D83952">
      <w:pPr>
        <w:rPr>
          <w:i/>
        </w:rPr>
      </w:pPr>
      <w:r>
        <w:t>&lt;</w:t>
      </w:r>
      <w:r>
        <w:rPr>
          <w:i/>
        </w:rPr>
        <w:t>list the communication method with Operation. I.e. which mailbox, network location, file name, file format etc.&gt;</w:t>
      </w:r>
    </w:p>
    <w:p w:rsidR="00D83952" w:rsidRDefault="00D83952" w:rsidP="00D83952">
      <w:pPr>
        <w:pStyle w:val="Heading3"/>
      </w:pPr>
      <w:bookmarkStart w:id="49" w:name="_Toc376422403"/>
      <w:r>
        <w:t>Method</w:t>
      </w:r>
      <w:bookmarkEnd w:id="49"/>
    </w:p>
    <w:p w:rsidR="00D83952" w:rsidRPr="00957706" w:rsidRDefault="00D83952" w:rsidP="00D83952">
      <w:pPr>
        <w:rPr>
          <w:i/>
        </w:rPr>
      </w:pPr>
      <w:r>
        <w:t xml:space="preserve">&lt;E.g. </w:t>
      </w:r>
      <w:r>
        <w:rPr>
          <w:i/>
        </w:rPr>
        <w:t>email, Microsoft Excel spreadsheet etc.&gt;</w:t>
      </w:r>
    </w:p>
    <w:p w:rsidR="00D83952" w:rsidRDefault="00D83952" w:rsidP="00D83952">
      <w:pPr>
        <w:pStyle w:val="Heading3"/>
      </w:pPr>
      <w:bookmarkStart w:id="50" w:name="_Toc376422404"/>
      <w:r>
        <w:t>Locations</w:t>
      </w:r>
      <w:bookmarkEnd w:id="50"/>
    </w:p>
    <w:p w:rsidR="00D83952" w:rsidRPr="00957706" w:rsidRDefault="00D83952" w:rsidP="00D83952">
      <w:pPr>
        <w:rPr>
          <w:i/>
        </w:rPr>
      </w:pPr>
      <w:r>
        <w:t>&lt;</w:t>
      </w:r>
      <w:r>
        <w:rPr>
          <w:i/>
        </w:rPr>
        <w:t>file/folder path, file name, mailbox name etc.&gt;</w:t>
      </w:r>
    </w:p>
    <w:p w:rsidR="00D83952" w:rsidRDefault="00D83952" w:rsidP="00D83952">
      <w:pPr>
        <w:pStyle w:val="Heading3"/>
      </w:pPr>
      <w:bookmarkStart w:id="51" w:name="_Toc376422405"/>
      <w:r>
        <w:t>Format</w:t>
      </w:r>
      <w:bookmarkEnd w:id="51"/>
    </w:p>
    <w:p w:rsidR="00D83952" w:rsidRDefault="00D83952" w:rsidP="00D83952">
      <w:pPr>
        <w:rPr>
          <w:i/>
        </w:rPr>
      </w:pPr>
      <w:r>
        <w:t>&lt;</w:t>
      </w:r>
      <w:r>
        <w:rPr>
          <w:i/>
        </w:rPr>
        <w:t>Document the email format, file format etc.&gt;</w:t>
      </w:r>
    </w:p>
    <w:p w:rsidR="00D83952" w:rsidRDefault="00D83952" w:rsidP="00D83952">
      <w:pPr>
        <w:pStyle w:val="Heading3"/>
      </w:pPr>
      <w:bookmarkStart w:id="52" w:name="_Toc376422406"/>
      <w:r>
        <w:t>Schedule</w:t>
      </w:r>
      <w:bookmarkEnd w:id="52"/>
    </w:p>
    <w:p w:rsidR="00D83952" w:rsidRPr="00030915" w:rsidRDefault="00D83952" w:rsidP="00D83952">
      <w:pPr>
        <w:rPr>
          <w:i/>
        </w:rPr>
      </w:pPr>
      <w:r>
        <w:t>&lt;</w:t>
      </w:r>
      <w:r>
        <w:rPr>
          <w:i/>
        </w:rPr>
        <w:t>Document the timing of exception/referral reporting communication&gt;</w:t>
      </w:r>
    </w:p>
    <w:p w:rsidR="00D83952" w:rsidRDefault="00D83952" w:rsidP="00D83952">
      <w:pPr>
        <w:rPr>
          <w:rFonts w:ascii="Calibri" w:eastAsiaTheme="majorEastAsia" w:hAnsi="Calibri" w:cstheme="majorBidi"/>
          <w:color w:val="5A5A5A"/>
          <w:sz w:val="32"/>
          <w:szCs w:val="32"/>
        </w:rPr>
      </w:pPr>
      <w:bookmarkStart w:id="53" w:name="_Toc376422407"/>
      <w:r>
        <w:br w:type="page"/>
      </w:r>
    </w:p>
    <w:p w:rsidR="00D83952" w:rsidRDefault="00D83952" w:rsidP="00D83952">
      <w:pPr>
        <w:pStyle w:val="Heading1"/>
      </w:pPr>
      <w:bookmarkStart w:id="54" w:name="_Toc465763149"/>
      <w:bookmarkStart w:id="55" w:name="_Toc14721699"/>
      <w:r>
        <w:lastRenderedPageBreak/>
        <w:t>Assisted Automation Protocol</w:t>
      </w:r>
      <w:bookmarkEnd w:id="53"/>
      <w:bookmarkEnd w:id="54"/>
      <w:bookmarkEnd w:id="55"/>
    </w:p>
    <w:p w:rsidR="00D83952" w:rsidRDefault="00D83952" w:rsidP="00D83952">
      <w:pPr>
        <w:rPr>
          <w:i/>
        </w:rPr>
      </w:pPr>
      <w:r>
        <w:t>&lt;</w:t>
      </w:r>
      <w:r>
        <w:rPr>
          <w:i/>
        </w:rPr>
        <w:t>the automated process may fit an assisted automation pattern, which requires input/output triggers to be completed/received by the Operation in addition to any exception/referral reporting mechanisms&gt;</w:t>
      </w:r>
    </w:p>
    <w:p w:rsidR="00D83952" w:rsidRDefault="00D83952" w:rsidP="00D83952">
      <w:pPr>
        <w:pStyle w:val="Heading2"/>
      </w:pPr>
      <w:bookmarkStart w:id="56" w:name="_Toc376422408"/>
      <w:bookmarkStart w:id="57" w:name="_Toc465763150"/>
      <w:bookmarkStart w:id="58" w:name="_Toc14721700"/>
      <w:r>
        <w:t>Method</w:t>
      </w:r>
      <w:bookmarkEnd w:id="56"/>
      <w:bookmarkEnd w:id="57"/>
      <w:bookmarkEnd w:id="58"/>
    </w:p>
    <w:p w:rsidR="00D83952" w:rsidRPr="00957706" w:rsidRDefault="00D83952" w:rsidP="00D83952">
      <w:pPr>
        <w:rPr>
          <w:i/>
        </w:rPr>
      </w:pPr>
      <w:r>
        <w:t xml:space="preserve">&lt;E.g. </w:t>
      </w:r>
      <w:r>
        <w:rPr>
          <w:i/>
        </w:rPr>
        <w:t>email, Microsoft Excel spreadsheet etc.&gt;</w:t>
      </w:r>
    </w:p>
    <w:p w:rsidR="00D83952" w:rsidRDefault="00D83952" w:rsidP="00D83952">
      <w:pPr>
        <w:pStyle w:val="Heading2"/>
      </w:pPr>
      <w:bookmarkStart w:id="59" w:name="_Toc376422409"/>
      <w:bookmarkStart w:id="60" w:name="_Toc465763151"/>
      <w:bookmarkStart w:id="61" w:name="_Toc14721701"/>
      <w:r>
        <w:t>Locations</w:t>
      </w:r>
      <w:bookmarkEnd w:id="59"/>
      <w:bookmarkEnd w:id="60"/>
      <w:bookmarkEnd w:id="61"/>
    </w:p>
    <w:p w:rsidR="00D83952" w:rsidRPr="00957706" w:rsidRDefault="00D83952" w:rsidP="00D83952">
      <w:pPr>
        <w:rPr>
          <w:i/>
        </w:rPr>
      </w:pPr>
      <w:r>
        <w:t>&lt;</w:t>
      </w:r>
      <w:r>
        <w:rPr>
          <w:i/>
        </w:rPr>
        <w:t>file/folder path, file name, mailbox name etc.&gt;</w:t>
      </w:r>
    </w:p>
    <w:p w:rsidR="00D83952" w:rsidRDefault="00D83952" w:rsidP="00D83952">
      <w:pPr>
        <w:pStyle w:val="Heading2"/>
      </w:pPr>
      <w:bookmarkStart w:id="62" w:name="_Toc376422410"/>
      <w:bookmarkStart w:id="63" w:name="_Toc465763152"/>
      <w:bookmarkStart w:id="64" w:name="_Toc14721702"/>
      <w:r>
        <w:t>Format</w:t>
      </w:r>
      <w:bookmarkEnd w:id="62"/>
      <w:bookmarkEnd w:id="63"/>
      <w:bookmarkEnd w:id="64"/>
    </w:p>
    <w:p w:rsidR="00D83952" w:rsidRDefault="00D83952" w:rsidP="00D83952">
      <w:pPr>
        <w:rPr>
          <w:i/>
        </w:rPr>
      </w:pPr>
      <w:r>
        <w:t>&lt;</w:t>
      </w:r>
      <w:r>
        <w:rPr>
          <w:i/>
        </w:rPr>
        <w:t>Document the email format, file format etc.&gt;</w:t>
      </w:r>
    </w:p>
    <w:p w:rsidR="00D83952" w:rsidRDefault="00D83952" w:rsidP="00D83952">
      <w:pPr>
        <w:pStyle w:val="Heading2"/>
      </w:pPr>
      <w:bookmarkStart w:id="65" w:name="_Toc376422411"/>
      <w:bookmarkStart w:id="66" w:name="_Toc465763153"/>
      <w:bookmarkStart w:id="67" w:name="_Toc14721703"/>
      <w:r>
        <w:t>Schedule</w:t>
      </w:r>
      <w:bookmarkEnd w:id="65"/>
      <w:bookmarkEnd w:id="66"/>
      <w:bookmarkEnd w:id="67"/>
    </w:p>
    <w:p w:rsidR="00D83952" w:rsidRPr="00030915" w:rsidRDefault="00D83952" w:rsidP="00D83952">
      <w:pPr>
        <w:rPr>
          <w:i/>
        </w:rPr>
      </w:pPr>
      <w:r>
        <w:t>&lt;</w:t>
      </w:r>
      <w:r>
        <w:rPr>
          <w:i/>
        </w:rPr>
        <w:t>Document the timing of receipt/output of any assisted automation contact&gt;</w:t>
      </w:r>
    </w:p>
    <w:p w:rsidR="00D83952" w:rsidRDefault="00D83952" w:rsidP="00D83952">
      <w:pPr>
        <w:rPr>
          <w:rFonts w:ascii="Calibri" w:eastAsiaTheme="majorEastAsia" w:hAnsi="Calibri" w:cstheme="majorBidi"/>
          <w:color w:val="5A5A5A"/>
          <w:sz w:val="32"/>
          <w:szCs w:val="32"/>
        </w:rPr>
      </w:pPr>
      <w:bookmarkStart w:id="68" w:name="_Toc376422412"/>
      <w:r>
        <w:br w:type="page"/>
      </w:r>
    </w:p>
    <w:p w:rsidR="00D83952" w:rsidRDefault="00D83952" w:rsidP="00D83952">
      <w:pPr>
        <w:pStyle w:val="Heading1"/>
      </w:pPr>
      <w:bookmarkStart w:id="69" w:name="_Toc465763154"/>
      <w:bookmarkStart w:id="70" w:name="_Toc14721704"/>
      <w:r>
        <w:lastRenderedPageBreak/>
        <w:t>Management Information</w:t>
      </w:r>
      <w:bookmarkEnd w:id="68"/>
      <w:bookmarkEnd w:id="69"/>
      <w:bookmarkEnd w:id="70"/>
    </w:p>
    <w:p w:rsidR="00D83952" w:rsidRPr="00030915" w:rsidRDefault="00D83952" w:rsidP="00D83952">
      <w:pPr>
        <w:rPr>
          <w:i/>
        </w:rPr>
      </w:pPr>
      <w:r w:rsidRPr="00030915">
        <w:rPr>
          <w:i/>
        </w:rPr>
        <w:t>&lt;the automation may have included bespoke MI reporting. Detail here the expected communication method&gt;</w:t>
      </w:r>
    </w:p>
    <w:p w:rsidR="00D83952" w:rsidRDefault="00D83952" w:rsidP="00D83952">
      <w:pPr>
        <w:pStyle w:val="Heading2"/>
      </w:pPr>
      <w:bookmarkStart w:id="71" w:name="_Toc376422413"/>
      <w:bookmarkStart w:id="72" w:name="_Toc465763155"/>
      <w:bookmarkStart w:id="73" w:name="_Toc14721705"/>
      <w:r>
        <w:t>Method</w:t>
      </w:r>
      <w:bookmarkEnd w:id="71"/>
      <w:bookmarkEnd w:id="72"/>
      <w:bookmarkEnd w:id="73"/>
    </w:p>
    <w:p w:rsidR="00D83952" w:rsidRPr="00957706" w:rsidRDefault="00D83952" w:rsidP="00D83952">
      <w:pPr>
        <w:rPr>
          <w:i/>
        </w:rPr>
      </w:pPr>
      <w:r>
        <w:t xml:space="preserve">&lt;E.g. </w:t>
      </w:r>
      <w:r>
        <w:rPr>
          <w:i/>
        </w:rPr>
        <w:t>email, Microsoft Excel spreadsheet etc.&gt;</w:t>
      </w:r>
    </w:p>
    <w:p w:rsidR="00D83952" w:rsidRDefault="00D83952" w:rsidP="00D83952">
      <w:pPr>
        <w:pStyle w:val="Heading2"/>
      </w:pPr>
      <w:bookmarkStart w:id="74" w:name="_Toc376422414"/>
      <w:bookmarkStart w:id="75" w:name="_Toc465763156"/>
      <w:bookmarkStart w:id="76" w:name="_Toc14721706"/>
      <w:r>
        <w:t>Locations</w:t>
      </w:r>
      <w:bookmarkEnd w:id="74"/>
      <w:bookmarkEnd w:id="75"/>
      <w:bookmarkEnd w:id="76"/>
    </w:p>
    <w:p w:rsidR="00D83952" w:rsidRPr="00957706" w:rsidRDefault="00D83952" w:rsidP="00D83952">
      <w:pPr>
        <w:rPr>
          <w:i/>
        </w:rPr>
      </w:pPr>
      <w:r>
        <w:t>&lt;</w:t>
      </w:r>
      <w:r>
        <w:rPr>
          <w:i/>
        </w:rPr>
        <w:t>file/folder path, file name, mailbox name etc.&gt;</w:t>
      </w:r>
    </w:p>
    <w:p w:rsidR="00D83952" w:rsidRDefault="00D83952" w:rsidP="00D83952">
      <w:pPr>
        <w:pStyle w:val="Heading2"/>
      </w:pPr>
      <w:bookmarkStart w:id="77" w:name="_Toc376422415"/>
      <w:bookmarkStart w:id="78" w:name="_Toc465763157"/>
      <w:bookmarkStart w:id="79" w:name="_Toc14721707"/>
      <w:r>
        <w:t>Format</w:t>
      </w:r>
      <w:bookmarkEnd w:id="77"/>
      <w:bookmarkEnd w:id="78"/>
      <w:bookmarkEnd w:id="79"/>
    </w:p>
    <w:p w:rsidR="00D83952" w:rsidRDefault="00D83952" w:rsidP="00D83952">
      <w:pPr>
        <w:rPr>
          <w:i/>
        </w:rPr>
      </w:pPr>
      <w:r>
        <w:t>&lt;</w:t>
      </w:r>
      <w:r>
        <w:rPr>
          <w:i/>
        </w:rPr>
        <w:t>Document the email format, file format etc.&gt;</w:t>
      </w:r>
    </w:p>
    <w:p w:rsidR="00D83952" w:rsidRDefault="00D83952" w:rsidP="00D83952">
      <w:pPr>
        <w:pStyle w:val="Heading2"/>
      </w:pPr>
      <w:bookmarkStart w:id="80" w:name="_Toc376422416"/>
      <w:bookmarkStart w:id="81" w:name="_Toc465763158"/>
      <w:bookmarkStart w:id="82" w:name="_Toc14721708"/>
      <w:r>
        <w:t>Schedule</w:t>
      </w:r>
      <w:bookmarkEnd w:id="80"/>
      <w:bookmarkEnd w:id="81"/>
      <w:bookmarkEnd w:id="82"/>
    </w:p>
    <w:p w:rsidR="00D83952" w:rsidRPr="00030915" w:rsidRDefault="00D83952" w:rsidP="00D83952">
      <w:pPr>
        <w:rPr>
          <w:i/>
        </w:rPr>
      </w:pPr>
      <w:r>
        <w:t>&lt;</w:t>
      </w:r>
      <w:r>
        <w:rPr>
          <w:i/>
        </w:rPr>
        <w:t>Document the timing of receipt/output of any MI reporting&gt;</w:t>
      </w:r>
    </w:p>
    <w:sectPr w:rsidR="00D83952" w:rsidRPr="00030915" w:rsidSect="007129E8">
      <w:headerReference w:type="default" r:id="rId17"/>
      <w:footerReference w:type="default" r:id="rId18"/>
      <w:headerReference w:type="first" r:id="rId19"/>
      <w:footerReference w:type="first" r:id="rId20"/>
      <w:pgSz w:w="11907" w:h="16839" w:code="9"/>
      <w:pgMar w:top="1985" w:right="851" w:bottom="1304" w:left="85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F2A" w:rsidRDefault="004B4F2A" w:rsidP="00BB503B">
      <w:pPr>
        <w:spacing w:after="0" w:line="240" w:lineRule="auto"/>
      </w:pPr>
      <w:r>
        <w:separator/>
      </w:r>
    </w:p>
  </w:endnote>
  <w:endnote w:type="continuationSeparator" w:id="0">
    <w:p w:rsidR="004B4F2A" w:rsidRDefault="004B4F2A" w:rsidP="00BB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A76" w:rsidRDefault="00B45648" w:rsidP="00A62A76">
    <w:pPr>
      <w:pStyle w:val="Footer"/>
      <w:jc w:val="center"/>
      <w:rPr>
        <w:color w:val="5A5A5A"/>
        <w:sz w:val="20"/>
        <w:szCs w:val="20"/>
      </w:rPr>
    </w:pPr>
    <w:r w:rsidRPr="00A26748">
      <w:rPr>
        <w:color w:val="5A5A5A"/>
        <w:sz w:val="20"/>
        <w:szCs w:val="20"/>
      </w:rPr>
      <w:t>Commercial in Confidence</w:t>
    </w:r>
  </w:p>
  <w:p w:rsidR="00B45648" w:rsidRPr="00A26748" w:rsidRDefault="00A62A76" w:rsidP="00A62A76">
    <w:pPr>
      <w:pStyle w:val="Footer"/>
      <w:ind w:left="2694"/>
      <w:jc w:val="right"/>
      <w:rPr>
        <w:color w:val="5A5A5A"/>
        <w:sz w:val="20"/>
        <w:szCs w:val="20"/>
      </w:rPr>
    </w:pPr>
    <w:r>
      <w:rPr>
        <w:color w:val="5A5A5A"/>
        <w:sz w:val="20"/>
        <w:szCs w:val="20"/>
      </w:rPr>
      <w:t>®</w:t>
    </w:r>
    <w:r w:rsidRPr="00B127B6">
      <w:rPr>
        <w:color w:val="5A5A5A"/>
        <w:sz w:val="20"/>
        <w:szCs w:val="20"/>
      </w:rPr>
      <w:t>Blue Prism is a registered trademark of Blue Prism L</w:t>
    </w:r>
    <w:r>
      <w:rPr>
        <w:color w:val="5A5A5A"/>
        <w:sz w:val="20"/>
        <w:szCs w:val="20"/>
      </w:rPr>
      <w:t>imite</w:t>
    </w:r>
    <w:r w:rsidRPr="00B127B6">
      <w:rPr>
        <w:color w:val="5A5A5A"/>
        <w:sz w:val="20"/>
        <w:szCs w:val="20"/>
      </w:rPr>
      <w:t>d</w:t>
    </w:r>
    <w:r w:rsidRPr="00A26748">
      <w:rPr>
        <w:color w:val="5A5A5A"/>
        <w:sz w:val="20"/>
        <w:szCs w:val="20"/>
      </w:rPr>
      <w:t xml:space="preserve"> </w:t>
    </w:r>
    <w:r w:rsidR="00B45648" w:rsidRPr="00A26748">
      <w:rPr>
        <w:color w:val="5A5A5A"/>
        <w:sz w:val="20"/>
        <w:szCs w:val="20"/>
      </w:rPr>
      <w:ptab w:relativeTo="margin" w:alignment="right" w:leader="none"/>
    </w:r>
    <w:r w:rsidR="00B45648" w:rsidRPr="00A26748">
      <w:rPr>
        <w:color w:val="5A5A5A"/>
        <w:sz w:val="20"/>
        <w:szCs w:val="20"/>
      </w:rPr>
      <w:t xml:space="preserve">Page </w:t>
    </w:r>
    <w:r w:rsidR="00B45648" w:rsidRPr="00A26748">
      <w:rPr>
        <w:color w:val="5A5A5A"/>
        <w:sz w:val="20"/>
        <w:szCs w:val="20"/>
      </w:rPr>
      <w:fldChar w:fldCharType="begin"/>
    </w:r>
    <w:r w:rsidR="00B45648" w:rsidRPr="00A26748">
      <w:rPr>
        <w:color w:val="5A5A5A"/>
        <w:sz w:val="20"/>
        <w:szCs w:val="20"/>
      </w:rPr>
      <w:instrText xml:space="preserve"> PAGE   \* MERGEFORMAT </w:instrText>
    </w:r>
    <w:r w:rsidR="00B45648" w:rsidRPr="00A26748">
      <w:rPr>
        <w:color w:val="5A5A5A"/>
        <w:sz w:val="20"/>
        <w:szCs w:val="20"/>
      </w:rPr>
      <w:fldChar w:fldCharType="separate"/>
    </w:r>
    <w:r w:rsidR="00D83952">
      <w:rPr>
        <w:noProof/>
        <w:color w:val="5A5A5A"/>
        <w:sz w:val="20"/>
        <w:szCs w:val="20"/>
      </w:rPr>
      <w:t>10</w:t>
    </w:r>
    <w:r w:rsidR="00B45648" w:rsidRPr="00A26748">
      <w:rPr>
        <w:color w:val="5A5A5A"/>
        <w:sz w:val="20"/>
        <w:szCs w:val="20"/>
      </w:rPr>
      <w:fldChar w:fldCharType="end"/>
    </w:r>
    <w:r w:rsidR="00B45648" w:rsidRPr="00A26748">
      <w:rPr>
        <w:color w:val="5A5A5A"/>
        <w:sz w:val="20"/>
        <w:szCs w:val="20"/>
      </w:rPr>
      <w:t xml:space="preserve"> of </w:t>
    </w:r>
    <w:fldSimple w:instr=" NUMPAGES  \* MERGEFORMAT ">
      <w:r w:rsidR="00D83952" w:rsidRPr="00D83952">
        <w:rPr>
          <w:noProof/>
          <w:color w:val="5A5A5A"/>
          <w:sz w:val="20"/>
          <w:szCs w:val="20"/>
        </w:rPr>
        <w:t>10</w:t>
      </w:r>
    </w:fldSimple>
    <w:r w:rsidR="00B45648" w:rsidRPr="00A26748">
      <w:rPr>
        <w:color w:val="5A5A5A"/>
        <w:sz w:val="20"/>
        <w:szCs w:val="20"/>
      </w:rPr>
      <w:br/>
    </w:r>
    <w:r w:rsidR="00B45648">
      <w:rPr>
        <w:noProof/>
        <w:color w:val="5A5A5A"/>
        <w:sz w:val="20"/>
        <w:szCs w:val="20"/>
        <w:lang w:eastAsia="en-GB"/>
      </w:rPr>
      <mc:AlternateContent>
        <mc:Choice Requires="wps">
          <w:drawing>
            <wp:anchor distT="0" distB="0" distL="114300" distR="114300" simplePos="0" relativeHeight="251666432" behindDoc="0" locked="0" layoutInCell="1" allowOverlap="1" wp14:anchorId="5648BFD1" wp14:editId="76AE724F">
              <wp:simplePos x="0" y="0"/>
              <wp:positionH relativeFrom="margin">
                <wp:align>center</wp:align>
              </wp:positionH>
              <wp:positionV relativeFrom="page">
                <wp:posOffset>9935210</wp:posOffset>
              </wp:positionV>
              <wp:extent cx="6452870" cy="14605"/>
              <wp:effectExtent l="0" t="0" r="15875" b="23495"/>
              <wp:wrapNone/>
              <wp:docPr id="5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2870" cy="14605"/>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348ACDBB" id="Rectangle 18" o:spid="_x0000_s1026" style="position:absolute;margin-left:0;margin-top:782.3pt;width:508.1pt;height:1.15pt;z-index:251666432;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" fillcolor="#004990" strokecolor="#004990" strokeweight="1.5pt">
              <v:path arrowok="t"/>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7577476</w:t>
    </w:r>
  </w:p>
  <w:p w:rsidR="00B45648" w:rsidRPr="00F5709C" w:rsidRDefault="00B45648"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F2A" w:rsidRDefault="004B4F2A" w:rsidP="00BB503B">
      <w:pPr>
        <w:spacing w:after="0" w:line="240" w:lineRule="auto"/>
      </w:pPr>
      <w:r>
        <w:separator/>
      </w:r>
    </w:p>
  </w:footnote>
  <w:footnote w:type="continuationSeparator" w:id="0">
    <w:p w:rsidR="004B4F2A" w:rsidRDefault="004B4F2A" w:rsidP="00BB5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4755F7" w:rsidRDefault="00B45648" w:rsidP="005E1259">
    <w:pPr>
      <w:pStyle w:val="Subtitle"/>
      <w:tabs>
        <w:tab w:val="left" w:pos="8657"/>
      </w:tabs>
      <w:rPr>
        <w:caps w:val="0"/>
        <w:color w:val="auto"/>
      </w:rPr>
    </w:pPr>
    <w:r>
      <w:rPr>
        <w:noProof/>
        <w:lang w:val="en-GB" w:eastAsia="en-GB"/>
      </w:rPr>
      <w:drawing>
        <wp:anchor distT="0" distB="0" distL="114300" distR="114300" simplePos="0" relativeHeight="251672576" behindDoc="1" locked="0" layoutInCell="1" allowOverlap="1" wp14:anchorId="5648BFCD" wp14:editId="5648BFCE">
          <wp:simplePos x="0" y="0"/>
          <wp:positionH relativeFrom="rightMargin">
            <wp:posOffset>-1939602</wp:posOffset>
          </wp:positionH>
          <wp:positionV relativeFrom="topMargin">
            <wp:posOffset>360045</wp:posOffset>
          </wp:positionV>
          <wp:extent cx="1940400" cy="446400"/>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file\Documents\_000 Templates\_2015 Office Templates\Logos\bp-logo-strap-1000x298px-RGB-6cm-423pxi_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40400" cy="446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n-GB" w:eastAsia="en-GB"/>
      </w:rPr>
      <w:drawing>
        <wp:anchor distT="0" distB="0" distL="114300" distR="114300" simplePos="0" relativeHeight="251671552" behindDoc="1" locked="0" layoutInCell="1" allowOverlap="1" wp14:anchorId="5648BFCF" wp14:editId="5648BFD0">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00" cy="1080000"/>
                  </a:xfrm>
                  <a:prstGeom prst="rect">
                    <a:avLst/>
                  </a:prstGeom>
                  <a:noFill/>
                  <a:ln>
                    <a:noFill/>
                  </a:ln>
                </pic:spPr>
              </pic:pic>
            </a:graphicData>
          </a:graphic>
        </wp:anchor>
      </w:drawing>
    </w:r>
    <w:r>
      <w:rPr>
        <w:caps w:val="0"/>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Default="00A62A76" w:rsidP="00332FD4">
    <w:pPr>
      <w:pStyle w:val="Header"/>
      <w:jc w:val="center"/>
    </w:pPr>
    <w:r>
      <w:rPr>
        <w:noProof/>
        <w:lang w:eastAsia="en-GB"/>
      </w:rPr>
      <w:drawing>
        <wp:inline distT="0" distB="0" distL="0" distR="0" wp14:anchorId="6AB27683" wp14:editId="0DAD3D18">
          <wp:extent cx="2496710" cy="76650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uePrism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2710" cy="7744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648BD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22.5pt;height:15.75pt;visibility:visible" o:bullet="t">
        <v:imagedata r:id="rId1" o:title=""/>
      </v:shape>
    </w:pict>
  </w:numPicBullet>
  <w:numPicBullet w:numPicBulletId="1">
    <w:pict>
      <v:shape id="_x0000_i1049" type="#_x0000_t75" style="width:21pt;height:14.25pt;visibility:visible;mso-wrap-style:square" o:bullet="t">
        <v:imagedata r:id="rId2" o:title=""/>
      </v:shape>
    </w:pict>
  </w:numPicBullet>
  <w:abstractNum w:abstractNumId="0" w15:restartNumberingAfterBreak="0">
    <w:nsid w:val="FFFFFF80"/>
    <w:multiLevelType w:val="singleLevel"/>
    <w:tmpl w:val="4E941132"/>
    <w:lvl w:ilvl="0">
      <w:start w:val="1"/>
      <w:numFmt w:val="bullet"/>
      <w:pStyle w:val="ListBullet5"/>
      <w:lvlText w:val=""/>
      <w:lvlJc w:val="left"/>
      <w:pPr>
        <w:ind w:left="1492" w:hanging="360"/>
      </w:pPr>
      <w:rPr>
        <w:rFonts w:ascii="Symbol" w:hAnsi="Symbol" w:hint="default"/>
        <w:color w:val="FF4D00"/>
        <w:sz w:val="24"/>
      </w:rPr>
    </w:lvl>
  </w:abstractNum>
  <w:abstractNum w:abstractNumId="1" w15:restartNumberingAfterBreak="0">
    <w:nsid w:val="047E0C81"/>
    <w:multiLevelType w:val="multilevel"/>
    <w:tmpl w:val="DDE2C00E"/>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 w15:restartNumberingAfterBreak="0">
    <w:nsid w:val="11424E5C"/>
    <w:multiLevelType w:val="hybridMultilevel"/>
    <w:tmpl w:val="408C9206"/>
    <w:lvl w:ilvl="0" w:tplc="90462EFA">
      <w:start w:val="1"/>
      <w:numFmt w:val="bullet"/>
      <w:pStyle w:val="Bullet2"/>
      <w:lvlText w:val=""/>
      <w:lvlJc w:val="left"/>
      <w:pPr>
        <w:ind w:left="2520" w:hanging="360"/>
      </w:pPr>
      <w:rPr>
        <w:rFonts w:ascii="Symbol" w:hAnsi="Symbol" w:hint="default"/>
        <w:color w:val="FF4D00"/>
        <w:sz w:val="24"/>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11AD55EA"/>
    <w:multiLevelType w:val="multilevel"/>
    <w:tmpl w:val="862609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1B32A9D"/>
    <w:multiLevelType w:val="multilevel"/>
    <w:tmpl w:val="5BEABA9A"/>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1"/>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B652D0"/>
    <w:multiLevelType w:val="hybridMultilevel"/>
    <w:tmpl w:val="0BF4DFD2"/>
    <w:lvl w:ilvl="0" w:tplc="7F6A92C4">
      <w:start w:val="1"/>
      <w:numFmt w:val="bullet"/>
      <w:pStyle w:val="BestPracticeBullet"/>
      <w:lvlText w:val=""/>
      <w:lvlJc w:val="left"/>
      <w:pPr>
        <w:ind w:left="1636" w:hanging="360"/>
      </w:pPr>
      <w:rPr>
        <w:rFonts w:ascii="Symbol" w:hAnsi="Symbol" w:hint="default"/>
        <w:b/>
        <w:i w:val="0"/>
        <w:color w:val="F26624"/>
        <w:sz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4E84C65"/>
    <w:multiLevelType w:val="multilevel"/>
    <w:tmpl w:val="AFA2501C"/>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4"/>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9D62B5"/>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1701"/>
        </w:tabs>
        <w:ind w:left="1701"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008D1"/>
    <w:multiLevelType w:val="hybridMultilevel"/>
    <w:tmpl w:val="34C86CAA"/>
    <w:lvl w:ilvl="0" w:tplc="DD582A04">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94C3D"/>
    <w:multiLevelType w:val="hybridMultilevel"/>
    <w:tmpl w:val="60447F86"/>
    <w:lvl w:ilvl="0" w:tplc="65D8ADA6">
      <w:start w:val="1"/>
      <w:numFmt w:val="bullet"/>
      <w:pStyle w:val="ExerciseTip"/>
      <w:lvlText w:val=""/>
      <w:lvlJc w:val="left"/>
      <w:pPr>
        <w:ind w:left="2157" w:hanging="360"/>
      </w:pPr>
      <w:rPr>
        <w:rFonts w:ascii="Wingdings 2" w:hAnsi="Wingdings 2" w:hint="default"/>
        <w:b/>
        <w:i w:val="0"/>
        <w:color w:val="F26624"/>
        <w:sz w:val="20"/>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1155555"/>
    <w:multiLevelType w:val="multilevel"/>
    <w:tmpl w:val="A04C1912"/>
    <w:lvl w:ilvl="0">
      <w:start w:val="1"/>
      <w:numFmt w:val="decimal"/>
      <w:lvlText w:val="Exercise %1.2.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131DDF"/>
    <w:multiLevelType w:val="hybridMultilevel"/>
    <w:tmpl w:val="5142DAA8"/>
    <w:lvl w:ilvl="0" w:tplc="1F44CAFC">
      <w:start w:val="1"/>
      <w:numFmt w:val="bullet"/>
      <w:pStyle w:val="Bullet1"/>
      <w:lvlText w:val=""/>
      <w:lvlJc w:val="left"/>
      <w:pPr>
        <w:ind w:left="2160" w:hanging="360"/>
      </w:pPr>
      <w:rPr>
        <w:rFonts w:ascii="Symbol" w:hAnsi="Symbol" w:hint="default"/>
        <w:color w:val="FF4D00"/>
        <w:sz w:val="24"/>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48A7DA6"/>
    <w:multiLevelType w:val="hybridMultilevel"/>
    <w:tmpl w:val="470E38C4"/>
    <w:lvl w:ilvl="0" w:tplc="1D8E5200">
      <w:start w:val="1"/>
      <w:numFmt w:val="bullet"/>
      <w:lvlText w:val=""/>
      <w:lvlPicBulletId w:val="1"/>
      <w:lvlJc w:val="left"/>
      <w:pPr>
        <w:tabs>
          <w:tab w:val="num" w:pos="720"/>
        </w:tabs>
        <w:ind w:left="720" w:hanging="360"/>
      </w:pPr>
      <w:rPr>
        <w:rFonts w:ascii="Symbol" w:hAnsi="Symbol" w:hint="default"/>
      </w:rPr>
    </w:lvl>
    <w:lvl w:ilvl="1" w:tplc="3D3694E2" w:tentative="1">
      <w:start w:val="1"/>
      <w:numFmt w:val="bullet"/>
      <w:lvlText w:val=""/>
      <w:lvlJc w:val="left"/>
      <w:pPr>
        <w:tabs>
          <w:tab w:val="num" w:pos="1440"/>
        </w:tabs>
        <w:ind w:left="1440" w:hanging="360"/>
      </w:pPr>
      <w:rPr>
        <w:rFonts w:ascii="Symbol" w:hAnsi="Symbol" w:hint="default"/>
      </w:rPr>
    </w:lvl>
    <w:lvl w:ilvl="2" w:tplc="50F2A33C" w:tentative="1">
      <w:start w:val="1"/>
      <w:numFmt w:val="bullet"/>
      <w:lvlText w:val=""/>
      <w:lvlJc w:val="left"/>
      <w:pPr>
        <w:tabs>
          <w:tab w:val="num" w:pos="2160"/>
        </w:tabs>
        <w:ind w:left="2160" w:hanging="360"/>
      </w:pPr>
      <w:rPr>
        <w:rFonts w:ascii="Symbol" w:hAnsi="Symbol" w:hint="default"/>
      </w:rPr>
    </w:lvl>
    <w:lvl w:ilvl="3" w:tplc="B0EE0BFC" w:tentative="1">
      <w:start w:val="1"/>
      <w:numFmt w:val="bullet"/>
      <w:lvlText w:val=""/>
      <w:lvlJc w:val="left"/>
      <w:pPr>
        <w:tabs>
          <w:tab w:val="num" w:pos="2880"/>
        </w:tabs>
        <w:ind w:left="2880" w:hanging="360"/>
      </w:pPr>
      <w:rPr>
        <w:rFonts w:ascii="Symbol" w:hAnsi="Symbol" w:hint="default"/>
      </w:rPr>
    </w:lvl>
    <w:lvl w:ilvl="4" w:tplc="11E6E432" w:tentative="1">
      <w:start w:val="1"/>
      <w:numFmt w:val="bullet"/>
      <w:lvlText w:val=""/>
      <w:lvlJc w:val="left"/>
      <w:pPr>
        <w:tabs>
          <w:tab w:val="num" w:pos="3600"/>
        </w:tabs>
        <w:ind w:left="3600" w:hanging="360"/>
      </w:pPr>
      <w:rPr>
        <w:rFonts w:ascii="Symbol" w:hAnsi="Symbol" w:hint="default"/>
      </w:rPr>
    </w:lvl>
    <w:lvl w:ilvl="5" w:tplc="03808722" w:tentative="1">
      <w:start w:val="1"/>
      <w:numFmt w:val="bullet"/>
      <w:lvlText w:val=""/>
      <w:lvlJc w:val="left"/>
      <w:pPr>
        <w:tabs>
          <w:tab w:val="num" w:pos="4320"/>
        </w:tabs>
        <w:ind w:left="4320" w:hanging="360"/>
      </w:pPr>
      <w:rPr>
        <w:rFonts w:ascii="Symbol" w:hAnsi="Symbol" w:hint="default"/>
      </w:rPr>
    </w:lvl>
    <w:lvl w:ilvl="6" w:tplc="9CD4F5FC" w:tentative="1">
      <w:start w:val="1"/>
      <w:numFmt w:val="bullet"/>
      <w:lvlText w:val=""/>
      <w:lvlJc w:val="left"/>
      <w:pPr>
        <w:tabs>
          <w:tab w:val="num" w:pos="5040"/>
        </w:tabs>
        <w:ind w:left="5040" w:hanging="360"/>
      </w:pPr>
      <w:rPr>
        <w:rFonts w:ascii="Symbol" w:hAnsi="Symbol" w:hint="default"/>
      </w:rPr>
    </w:lvl>
    <w:lvl w:ilvl="7" w:tplc="4CBAE8CE" w:tentative="1">
      <w:start w:val="1"/>
      <w:numFmt w:val="bullet"/>
      <w:lvlText w:val=""/>
      <w:lvlJc w:val="left"/>
      <w:pPr>
        <w:tabs>
          <w:tab w:val="num" w:pos="5760"/>
        </w:tabs>
        <w:ind w:left="5760" w:hanging="360"/>
      </w:pPr>
      <w:rPr>
        <w:rFonts w:ascii="Symbol" w:hAnsi="Symbol" w:hint="default"/>
      </w:rPr>
    </w:lvl>
    <w:lvl w:ilvl="8" w:tplc="AEB845D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7372AD4"/>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9F2CA7"/>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A814B14"/>
    <w:multiLevelType w:val="hybridMultilevel"/>
    <w:tmpl w:val="3FBEF052"/>
    <w:lvl w:ilvl="0" w:tplc="64242C3C">
      <w:start w:val="1"/>
      <w:numFmt w:val="decimal"/>
      <w:pStyle w:val="EnclosedNumberedListegtextboxortable"/>
      <w:lvlText w:val="%1."/>
      <w:lvlJc w:val="left"/>
      <w:pPr>
        <w:ind w:left="428" w:hanging="360"/>
      </w:pPr>
      <w:rPr>
        <w:rFonts w:hint="default"/>
        <w:color w:val="F266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30086011"/>
    <w:multiLevelType w:val="hybridMultilevel"/>
    <w:tmpl w:val="88661F0C"/>
    <w:lvl w:ilvl="0" w:tplc="6310C622">
      <w:start w:val="1"/>
      <w:numFmt w:val="bullet"/>
      <w:pStyle w:val="BPBulletedList"/>
      <w:lvlText w:val=""/>
      <w:lvlJc w:val="left"/>
      <w:pPr>
        <w:ind w:left="720" w:hanging="360"/>
      </w:pPr>
      <w:rPr>
        <w:rFonts w:ascii="Symbol" w:hAnsi="Symbol" w:hint="default"/>
        <w:color w:val="FF4D00"/>
      </w:rPr>
    </w:lvl>
    <w:lvl w:ilvl="1" w:tplc="08090019">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15:restartNumberingAfterBreak="0">
    <w:nsid w:val="320D679D"/>
    <w:multiLevelType w:val="hybridMultilevel"/>
    <w:tmpl w:val="C7604120"/>
    <w:lvl w:ilvl="0" w:tplc="016A9B20">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163708"/>
    <w:multiLevelType w:val="multilevel"/>
    <w:tmpl w:val="6462A2F2"/>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decimal"/>
      <w:lvlText w:val="Figure %4:"/>
      <w:lvlJc w:val="left"/>
      <w:pPr>
        <w:ind w:left="6598"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01571DE"/>
    <w:multiLevelType w:val="hybridMultilevel"/>
    <w:tmpl w:val="3B44F10A"/>
    <w:lvl w:ilvl="0" w:tplc="6310C622">
      <w:start w:val="1"/>
      <w:numFmt w:val="bullet"/>
      <w:lvlText w:val=""/>
      <w:lvlPicBulletId w:val="0"/>
      <w:lvlJc w:val="left"/>
      <w:pPr>
        <w:tabs>
          <w:tab w:val="num" w:pos="720"/>
        </w:tabs>
        <w:ind w:left="720" w:hanging="360"/>
      </w:pPr>
      <w:rPr>
        <w:rFonts w:ascii="Symbol" w:hAnsi="Symbol" w:hint="default"/>
      </w:rPr>
    </w:lvl>
    <w:lvl w:ilvl="1" w:tplc="08090019" w:tentative="1">
      <w:start w:val="1"/>
      <w:numFmt w:val="bullet"/>
      <w:lvlText w:val=""/>
      <w:lvlJc w:val="left"/>
      <w:pPr>
        <w:tabs>
          <w:tab w:val="num" w:pos="1440"/>
        </w:tabs>
        <w:ind w:left="1440" w:hanging="360"/>
      </w:pPr>
      <w:rPr>
        <w:rFonts w:ascii="Symbol" w:hAnsi="Symbol" w:hint="default"/>
      </w:rPr>
    </w:lvl>
    <w:lvl w:ilvl="2" w:tplc="0809001B" w:tentative="1">
      <w:start w:val="1"/>
      <w:numFmt w:val="bullet"/>
      <w:lvlText w:val=""/>
      <w:lvlJc w:val="left"/>
      <w:pPr>
        <w:tabs>
          <w:tab w:val="num" w:pos="2160"/>
        </w:tabs>
        <w:ind w:left="2160" w:hanging="360"/>
      </w:pPr>
      <w:rPr>
        <w:rFonts w:ascii="Symbol" w:hAnsi="Symbol"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
      <w:lvlJc w:val="left"/>
      <w:pPr>
        <w:tabs>
          <w:tab w:val="num" w:pos="3600"/>
        </w:tabs>
        <w:ind w:left="3600" w:hanging="360"/>
      </w:pPr>
      <w:rPr>
        <w:rFonts w:ascii="Symbol" w:hAnsi="Symbol" w:hint="default"/>
      </w:rPr>
    </w:lvl>
    <w:lvl w:ilvl="5" w:tplc="0809001B" w:tentative="1">
      <w:start w:val="1"/>
      <w:numFmt w:val="bullet"/>
      <w:lvlText w:val=""/>
      <w:lvlJc w:val="left"/>
      <w:pPr>
        <w:tabs>
          <w:tab w:val="num" w:pos="4320"/>
        </w:tabs>
        <w:ind w:left="4320" w:hanging="360"/>
      </w:pPr>
      <w:rPr>
        <w:rFonts w:ascii="Symbol" w:hAnsi="Symbol"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
      <w:lvlJc w:val="left"/>
      <w:pPr>
        <w:tabs>
          <w:tab w:val="num" w:pos="5760"/>
        </w:tabs>
        <w:ind w:left="5760" w:hanging="360"/>
      </w:pPr>
      <w:rPr>
        <w:rFonts w:ascii="Symbol" w:hAnsi="Symbol" w:hint="default"/>
      </w:rPr>
    </w:lvl>
    <w:lvl w:ilvl="8" w:tplc="0809001B"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C416E23"/>
    <w:multiLevelType w:val="multilevel"/>
    <w:tmpl w:val="593A6B5A"/>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9EC4469"/>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ABD1F5A"/>
    <w:multiLevelType w:val="multilevel"/>
    <w:tmpl w:val="13B8E97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0"/>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F7C2C32"/>
    <w:multiLevelType w:val="hybridMultilevel"/>
    <w:tmpl w:val="1584C9B6"/>
    <w:lvl w:ilvl="0" w:tplc="9138982A">
      <w:start w:val="16"/>
      <w:numFmt w:val="decimal"/>
      <w:lvlText w:val="Figure %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28" w15:restartNumberingAfterBreak="0">
    <w:nsid w:val="71CC62AE"/>
    <w:multiLevelType w:val="multilevel"/>
    <w:tmpl w:val="5BD0CB8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pStyle w:val="ExerciseHeading"/>
      <w:lvlText w:val="Exercise %1.%2.%3"/>
      <w:lvlJc w:val="left"/>
      <w:pPr>
        <w:tabs>
          <w:tab w:val="num" w:pos="2268"/>
        </w:tabs>
        <w:ind w:left="2268" w:hanging="1701"/>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3CE76A1"/>
    <w:multiLevelType w:val="hybridMultilevel"/>
    <w:tmpl w:val="7D56DE5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A753261"/>
    <w:multiLevelType w:val="multilevel"/>
    <w:tmpl w:val="32322E34"/>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2"/>
      <w:numFmt w:val="decimal"/>
      <w:lvlText w:val="Figure %4:"/>
      <w:lvlJc w:val="left"/>
      <w:pPr>
        <w:ind w:left="4045"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19"/>
  </w:num>
  <w:num w:numId="3">
    <w:abstractNumId w:val="8"/>
  </w:num>
  <w:num w:numId="4">
    <w:abstractNumId w:val="17"/>
  </w:num>
  <w:num w:numId="5">
    <w:abstractNumId w:val="15"/>
  </w:num>
  <w:num w:numId="6">
    <w:abstractNumId w:val="1"/>
  </w:num>
  <w:num w:numId="7">
    <w:abstractNumId w:val="27"/>
  </w:num>
  <w:num w:numId="8">
    <w:abstractNumId w:val="11"/>
  </w:num>
  <w:num w:numId="9">
    <w:abstractNumId w:val="9"/>
  </w:num>
  <w:num w:numId="10">
    <w:abstractNumId w:val="5"/>
  </w:num>
  <w:num w:numId="11">
    <w:abstractNumId w:val="22"/>
  </w:num>
  <w:num w:numId="12">
    <w:abstractNumId w:val="2"/>
  </w:num>
  <w:num w:numId="13">
    <w:abstractNumId w:val="10"/>
  </w:num>
  <w:num w:numId="14">
    <w:abstractNumId w:val="24"/>
  </w:num>
  <w:num w:numId="15">
    <w:abstractNumId w:val="0"/>
  </w:num>
  <w:num w:numId="16">
    <w:abstractNumId w:val="6"/>
  </w:num>
  <w:num w:numId="17">
    <w:abstractNumId w:val="26"/>
  </w:num>
  <w:num w:numId="18">
    <w:abstractNumId w:val="18"/>
  </w:num>
  <w:num w:numId="19">
    <w:abstractNumId w:val="28"/>
  </w:num>
  <w:num w:numId="20">
    <w:abstractNumId w:val="7"/>
  </w:num>
  <w:num w:numId="21">
    <w:abstractNumId w:val="13"/>
  </w:num>
  <w:num w:numId="22">
    <w:abstractNumId w:val="25"/>
  </w:num>
  <w:num w:numId="23">
    <w:abstractNumId w:val="21"/>
  </w:num>
  <w:num w:numId="24">
    <w:abstractNumId w:val="14"/>
  </w:num>
  <w:num w:numId="25">
    <w:abstractNumId w:val="30"/>
  </w:num>
  <w:num w:numId="26">
    <w:abstractNumId w:val="23"/>
  </w:num>
  <w:num w:numId="27">
    <w:abstractNumId w:val="4"/>
  </w:num>
  <w:num w:numId="28">
    <w:abstractNumId w:val="3"/>
  </w:num>
  <w:num w:numId="29">
    <w:abstractNumId w:val="12"/>
  </w:num>
  <w:num w:numId="30">
    <w:abstractNumId w:val="20"/>
  </w:num>
  <w:num w:numId="31">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518"/>
    <w:rsid w:val="000000B2"/>
    <w:rsid w:val="000000C3"/>
    <w:rsid w:val="00000568"/>
    <w:rsid w:val="000008A0"/>
    <w:rsid w:val="000067E4"/>
    <w:rsid w:val="000068F4"/>
    <w:rsid w:val="00006DBF"/>
    <w:rsid w:val="000212DD"/>
    <w:rsid w:val="00023678"/>
    <w:rsid w:val="000265C8"/>
    <w:rsid w:val="000344A2"/>
    <w:rsid w:val="00036ED3"/>
    <w:rsid w:val="00037DE7"/>
    <w:rsid w:val="00052007"/>
    <w:rsid w:val="0005497F"/>
    <w:rsid w:val="000563C0"/>
    <w:rsid w:val="000624C7"/>
    <w:rsid w:val="0006318C"/>
    <w:rsid w:val="000635FB"/>
    <w:rsid w:val="00067FAF"/>
    <w:rsid w:val="00070BC2"/>
    <w:rsid w:val="00072FC7"/>
    <w:rsid w:val="00080A3E"/>
    <w:rsid w:val="00082D28"/>
    <w:rsid w:val="0008309F"/>
    <w:rsid w:val="0008407D"/>
    <w:rsid w:val="00084B38"/>
    <w:rsid w:val="000879EB"/>
    <w:rsid w:val="00090539"/>
    <w:rsid w:val="00090585"/>
    <w:rsid w:val="00094583"/>
    <w:rsid w:val="000A1028"/>
    <w:rsid w:val="000A2BE2"/>
    <w:rsid w:val="000A40B1"/>
    <w:rsid w:val="000A57E3"/>
    <w:rsid w:val="000A5980"/>
    <w:rsid w:val="000A6722"/>
    <w:rsid w:val="000A742C"/>
    <w:rsid w:val="000B01A9"/>
    <w:rsid w:val="000B77EA"/>
    <w:rsid w:val="000B7A98"/>
    <w:rsid w:val="000C047C"/>
    <w:rsid w:val="000C0CB2"/>
    <w:rsid w:val="000C2FD7"/>
    <w:rsid w:val="000C41CD"/>
    <w:rsid w:val="000C6C1A"/>
    <w:rsid w:val="000D2B60"/>
    <w:rsid w:val="000D45EC"/>
    <w:rsid w:val="000D728F"/>
    <w:rsid w:val="000D787F"/>
    <w:rsid w:val="000E26E2"/>
    <w:rsid w:val="000F435D"/>
    <w:rsid w:val="000F7350"/>
    <w:rsid w:val="001000DB"/>
    <w:rsid w:val="001022CF"/>
    <w:rsid w:val="00104EE7"/>
    <w:rsid w:val="00104F3A"/>
    <w:rsid w:val="00106BF5"/>
    <w:rsid w:val="00107659"/>
    <w:rsid w:val="00107A31"/>
    <w:rsid w:val="00115675"/>
    <w:rsid w:val="001169D2"/>
    <w:rsid w:val="00117349"/>
    <w:rsid w:val="00122393"/>
    <w:rsid w:val="00123FFA"/>
    <w:rsid w:val="001244E1"/>
    <w:rsid w:val="00127AB5"/>
    <w:rsid w:val="00127BE6"/>
    <w:rsid w:val="00130E6F"/>
    <w:rsid w:val="0013349F"/>
    <w:rsid w:val="001368E8"/>
    <w:rsid w:val="00137621"/>
    <w:rsid w:val="00140B97"/>
    <w:rsid w:val="001426E3"/>
    <w:rsid w:val="00142850"/>
    <w:rsid w:val="00143C2D"/>
    <w:rsid w:val="00146672"/>
    <w:rsid w:val="00150AF2"/>
    <w:rsid w:val="00152474"/>
    <w:rsid w:val="00157C5B"/>
    <w:rsid w:val="0016065E"/>
    <w:rsid w:val="001617D7"/>
    <w:rsid w:val="001644F1"/>
    <w:rsid w:val="00164E17"/>
    <w:rsid w:val="00181D43"/>
    <w:rsid w:val="00190B6F"/>
    <w:rsid w:val="00193E9C"/>
    <w:rsid w:val="0019573D"/>
    <w:rsid w:val="001A0707"/>
    <w:rsid w:val="001A2562"/>
    <w:rsid w:val="001A776C"/>
    <w:rsid w:val="001B007F"/>
    <w:rsid w:val="001B00BC"/>
    <w:rsid w:val="001B1F30"/>
    <w:rsid w:val="001B64FF"/>
    <w:rsid w:val="001B6544"/>
    <w:rsid w:val="001C4E06"/>
    <w:rsid w:val="001C5B64"/>
    <w:rsid w:val="001C6CC9"/>
    <w:rsid w:val="001D088C"/>
    <w:rsid w:val="001D3640"/>
    <w:rsid w:val="001D5813"/>
    <w:rsid w:val="001E0D2F"/>
    <w:rsid w:val="001F215A"/>
    <w:rsid w:val="002030EC"/>
    <w:rsid w:val="002061D0"/>
    <w:rsid w:val="00212E59"/>
    <w:rsid w:val="00224859"/>
    <w:rsid w:val="0022485E"/>
    <w:rsid w:val="00227E4D"/>
    <w:rsid w:val="00231C8E"/>
    <w:rsid w:val="002343E4"/>
    <w:rsid w:val="00234509"/>
    <w:rsid w:val="00236C04"/>
    <w:rsid w:val="0024324F"/>
    <w:rsid w:val="00251FAD"/>
    <w:rsid w:val="00252673"/>
    <w:rsid w:val="002558BA"/>
    <w:rsid w:val="00255A8D"/>
    <w:rsid w:val="00261A8A"/>
    <w:rsid w:val="00265010"/>
    <w:rsid w:val="00266CFA"/>
    <w:rsid w:val="00266E7F"/>
    <w:rsid w:val="002732A5"/>
    <w:rsid w:val="00274022"/>
    <w:rsid w:val="00274D41"/>
    <w:rsid w:val="00276E09"/>
    <w:rsid w:val="00282F4A"/>
    <w:rsid w:val="002833F2"/>
    <w:rsid w:val="00290F96"/>
    <w:rsid w:val="00292E4A"/>
    <w:rsid w:val="002950E0"/>
    <w:rsid w:val="0029528B"/>
    <w:rsid w:val="00295C28"/>
    <w:rsid w:val="002969DC"/>
    <w:rsid w:val="002A15A5"/>
    <w:rsid w:val="002A557B"/>
    <w:rsid w:val="002C1E6C"/>
    <w:rsid w:val="002C7CBC"/>
    <w:rsid w:val="002D0951"/>
    <w:rsid w:val="002D3519"/>
    <w:rsid w:val="002D6934"/>
    <w:rsid w:val="002E039C"/>
    <w:rsid w:val="002E084C"/>
    <w:rsid w:val="002E0911"/>
    <w:rsid w:val="002E4255"/>
    <w:rsid w:val="002E55D0"/>
    <w:rsid w:val="002E5D97"/>
    <w:rsid w:val="002F1C28"/>
    <w:rsid w:val="002F3990"/>
    <w:rsid w:val="002F4D9E"/>
    <w:rsid w:val="00302175"/>
    <w:rsid w:val="00302974"/>
    <w:rsid w:val="00305E96"/>
    <w:rsid w:val="003060A7"/>
    <w:rsid w:val="003106E0"/>
    <w:rsid w:val="0032231D"/>
    <w:rsid w:val="00323DC7"/>
    <w:rsid w:val="00332FD4"/>
    <w:rsid w:val="003357FF"/>
    <w:rsid w:val="00337754"/>
    <w:rsid w:val="00341FCB"/>
    <w:rsid w:val="003475B6"/>
    <w:rsid w:val="00351634"/>
    <w:rsid w:val="00352BE0"/>
    <w:rsid w:val="003625A8"/>
    <w:rsid w:val="00362782"/>
    <w:rsid w:val="00362F9C"/>
    <w:rsid w:val="00363635"/>
    <w:rsid w:val="00372271"/>
    <w:rsid w:val="003733FB"/>
    <w:rsid w:val="003747A0"/>
    <w:rsid w:val="00376F6C"/>
    <w:rsid w:val="00380CD0"/>
    <w:rsid w:val="0038245B"/>
    <w:rsid w:val="00384AEA"/>
    <w:rsid w:val="00387971"/>
    <w:rsid w:val="0039186E"/>
    <w:rsid w:val="00393468"/>
    <w:rsid w:val="00395CB7"/>
    <w:rsid w:val="0039729B"/>
    <w:rsid w:val="00397B67"/>
    <w:rsid w:val="003A1524"/>
    <w:rsid w:val="003A1DEA"/>
    <w:rsid w:val="003A7D7E"/>
    <w:rsid w:val="003B11C3"/>
    <w:rsid w:val="003B3024"/>
    <w:rsid w:val="003B3986"/>
    <w:rsid w:val="003D2F52"/>
    <w:rsid w:val="003D7AF0"/>
    <w:rsid w:val="003D7BB4"/>
    <w:rsid w:val="003E2B4A"/>
    <w:rsid w:val="003E33A1"/>
    <w:rsid w:val="003E34C9"/>
    <w:rsid w:val="003E3F29"/>
    <w:rsid w:val="003E5013"/>
    <w:rsid w:val="003E5A5A"/>
    <w:rsid w:val="003E5C6F"/>
    <w:rsid w:val="003E6B2B"/>
    <w:rsid w:val="003F13FC"/>
    <w:rsid w:val="003F5C3C"/>
    <w:rsid w:val="003F69AD"/>
    <w:rsid w:val="004033EC"/>
    <w:rsid w:val="00410662"/>
    <w:rsid w:val="00410EA4"/>
    <w:rsid w:val="0041784B"/>
    <w:rsid w:val="004225D7"/>
    <w:rsid w:val="00423A5C"/>
    <w:rsid w:val="0042559E"/>
    <w:rsid w:val="004318BC"/>
    <w:rsid w:val="004348F7"/>
    <w:rsid w:val="004357CA"/>
    <w:rsid w:val="00443E5B"/>
    <w:rsid w:val="004505E9"/>
    <w:rsid w:val="004507EE"/>
    <w:rsid w:val="00450C51"/>
    <w:rsid w:val="00453C11"/>
    <w:rsid w:val="004550A7"/>
    <w:rsid w:val="00457434"/>
    <w:rsid w:val="004715C6"/>
    <w:rsid w:val="004755F7"/>
    <w:rsid w:val="00481732"/>
    <w:rsid w:val="00481D60"/>
    <w:rsid w:val="004929CB"/>
    <w:rsid w:val="004946FB"/>
    <w:rsid w:val="004960A1"/>
    <w:rsid w:val="00497C89"/>
    <w:rsid w:val="004A1440"/>
    <w:rsid w:val="004A19E3"/>
    <w:rsid w:val="004B076E"/>
    <w:rsid w:val="004B4F2A"/>
    <w:rsid w:val="004C3526"/>
    <w:rsid w:val="004C6633"/>
    <w:rsid w:val="004C6EE1"/>
    <w:rsid w:val="004D3294"/>
    <w:rsid w:val="004D6645"/>
    <w:rsid w:val="004E2F4C"/>
    <w:rsid w:val="004E57DC"/>
    <w:rsid w:val="0051561F"/>
    <w:rsid w:val="005156F5"/>
    <w:rsid w:val="00521EBE"/>
    <w:rsid w:val="00526916"/>
    <w:rsid w:val="00526B08"/>
    <w:rsid w:val="005305E9"/>
    <w:rsid w:val="0053295D"/>
    <w:rsid w:val="005330BA"/>
    <w:rsid w:val="00533877"/>
    <w:rsid w:val="00537D2E"/>
    <w:rsid w:val="005400C2"/>
    <w:rsid w:val="00544034"/>
    <w:rsid w:val="00545044"/>
    <w:rsid w:val="005461E8"/>
    <w:rsid w:val="0055297C"/>
    <w:rsid w:val="00554028"/>
    <w:rsid w:val="00556070"/>
    <w:rsid w:val="00562978"/>
    <w:rsid w:val="00567A8D"/>
    <w:rsid w:val="0057224C"/>
    <w:rsid w:val="00583C0B"/>
    <w:rsid w:val="005A2D1A"/>
    <w:rsid w:val="005A2DE0"/>
    <w:rsid w:val="005A61D2"/>
    <w:rsid w:val="005B1F0C"/>
    <w:rsid w:val="005B33E5"/>
    <w:rsid w:val="005B3953"/>
    <w:rsid w:val="005B3C74"/>
    <w:rsid w:val="005C0D2F"/>
    <w:rsid w:val="005C28E1"/>
    <w:rsid w:val="005C30A2"/>
    <w:rsid w:val="005C58B9"/>
    <w:rsid w:val="005C7A2E"/>
    <w:rsid w:val="005D16AC"/>
    <w:rsid w:val="005E1259"/>
    <w:rsid w:val="005E3802"/>
    <w:rsid w:val="005E7180"/>
    <w:rsid w:val="005F1558"/>
    <w:rsid w:val="005F2207"/>
    <w:rsid w:val="005F2E68"/>
    <w:rsid w:val="005F45A3"/>
    <w:rsid w:val="00600B11"/>
    <w:rsid w:val="00600B93"/>
    <w:rsid w:val="0060299A"/>
    <w:rsid w:val="00604298"/>
    <w:rsid w:val="00604530"/>
    <w:rsid w:val="00604ADF"/>
    <w:rsid w:val="00606140"/>
    <w:rsid w:val="00607014"/>
    <w:rsid w:val="0061425B"/>
    <w:rsid w:val="00614BC4"/>
    <w:rsid w:val="006170BF"/>
    <w:rsid w:val="00620F72"/>
    <w:rsid w:val="00627075"/>
    <w:rsid w:val="00633FF1"/>
    <w:rsid w:val="0063414C"/>
    <w:rsid w:val="00643521"/>
    <w:rsid w:val="0064512E"/>
    <w:rsid w:val="00645719"/>
    <w:rsid w:val="006463E3"/>
    <w:rsid w:val="00647A52"/>
    <w:rsid w:val="0065264B"/>
    <w:rsid w:val="0065292E"/>
    <w:rsid w:val="00655894"/>
    <w:rsid w:val="00655EFE"/>
    <w:rsid w:val="006571A2"/>
    <w:rsid w:val="006575A2"/>
    <w:rsid w:val="00662465"/>
    <w:rsid w:val="00670A2D"/>
    <w:rsid w:val="00673137"/>
    <w:rsid w:val="006759DA"/>
    <w:rsid w:val="0067741A"/>
    <w:rsid w:val="00680E8D"/>
    <w:rsid w:val="00681396"/>
    <w:rsid w:val="006838D8"/>
    <w:rsid w:val="006850BE"/>
    <w:rsid w:val="006868CC"/>
    <w:rsid w:val="00686AC8"/>
    <w:rsid w:val="00696659"/>
    <w:rsid w:val="006A0CE6"/>
    <w:rsid w:val="006A15C1"/>
    <w:rsid w:val="006A4D61"/>
    <w:rsid w:val="006A7AE3"/>
    <w:rsid w:val="006B467A"/>
    <w:rsid w:val="006B496D"/>
    <w:rsid w:val="006B4CE7"/>
    <w:rsid w:val="006B5B4F"/>
    <w:rsid w:val="006B61ED"/>
    <w:rsid w:val="006C1DC8"/>
    <w:rsid w:val="006C3080"/>
    <w:rsid w:val="006C329D"/>
    <w:rsid w:val="006C4689"/>
    <w:rsid w:val="006C5A7F"/>
    <w:rsid w:val="006C7270"/>
    <w:rsid w:val="006C7FB5"/>
    <w:rsid w:val="006D6454"/>
    <w:rsid w:val="006E07D1"/>
    <w:rsid w:val="006E1ED0"/>
    <w:rsid w:val="006E4ADF"/>
    <w:rsid w:val="006F262F"/>
    <w:rsid w:val="006F4AEA"/>
    <w:rsid w:val="006F6C5D"/>
    <w:rsid w:val="00701981"/>
    <w:rsid w:val="00704895"/>
    <w:rsid w:val="007067C6"/>
    <w:rsid w:val="00707A7A"/>
    <w:rsid w:val="0071138B"/>
    <w:rsid w:val="007129E8"/>
    <w:rsid w:val="00712C7B"/>
    <w:rsid w:val="00722EE9"/>
    <w:rsid w:val="007402A9"/>
    <w:rsid w:val="00741C4A"/>
    <w:rsid w:val="00742053"/>
    <w:rsid w:val="00744EE3"/>
    <w:rsid w:val="0074532C"/>
    <w:rsid w:val="00747CB6"/>
    <w:rsid w:val="00750B80"/>
    <w:rsid w:val="0075172B"/>
    <w:rsid w:val="00751BC4"/>
    <w:rsid w:val="00761664"/>
    <w:rsid w:val="00762B7F"/>
    <w:rsid w:val="00772342"/>
    <w:rsid w:val="00782AD8"/>
    <w:rsid w:val="00783506"/>
    <w:rsid w:val="0078629E"/>
    <w:rsid w:val="007932AA"/>
    <w:rsid w:val="007968C9"/>
    <w:rsid w:val="00797A53"/>
    <w:rsid w:val="007A0C8F"/>
    <w:rsid w:val="007A5512"/>
    <w:rsid w:val="007A67F0"/>
    <w:rsid w:val="007B1650"/>
    <w:rsid w:val="007B69FE"/>
    <w:rsid w:val="007C31F1"/>
    <w:rsid w:val="007C72D2"/>
    <w:rsid w:val="007C79D1"/>
    <w:rsid w:val="007C7B1A"/>
    <w:rsid w:val="007D7ED6"/>
    <w:rsid w:val="007E0038"/>
    <w:rsid w:val="007E1339"/>
    <w:rsid w:val="007F2C6F"/>
    <w:rsid w:val="007F525C"/>
    <w:rsid w:val="00804F4C"/>
    <w:rsid w:val="008074D3"/>
    <w:rsid w:val="008159B3"/>
    <w:rsid w:val="008333D3"/>
    <w:rsid w:val="00840070"/>
    <w:rsid w:val="00840752"/>
    <w:rsid w:val="00844A50"/>
    <w:rsid w:val="00846D00"/>
    <w:rsid w:val="00856210"/>
    <w:rsid w:val="00856DBE"/>
    <w:rsid w:val="00861F25"/>
    <w:rsid w:val="008667F5"/>
    <w:rsid w:val="0086765F"/>
    <w:rsid w:val="00873D36"/>
    <w:rsid w:val="00873E65"/>
    <w:rsid w:val="008758A8"/>
    <w:rsid w:val="008777FC"/>
    <w:rsid w:val="00877E03"/>
    <w:rsid w:val="00883022"/>
    <w:rsid w:val="00891BB2"/>
    <w:rsid w:val="00892340"/>
    <w:rsid w:val="008A4723"/>
    <w:rsid w:val="008A574A"/>
    <w:rsid w:val="008B2BE6"/>
    <w:rsid w:val="008B58CF"/>
    <w:rsid w:val="008C2981"/>
    <w:rsid w:val="008C5577"/>
    <w:rsid w:val="008C5A75"/>
    <w:rsid w:val="008D1DC1"/>
    <w:rsid w:val="008D2781"/>
    <w:rsid w:val="008D6FD9"/>
    <w:rsid w:val="008D77A5"/>
    <w:rsid w:val="008D7CEE"/>
    <w:rsid w:val="008E0B25"/>
    <w:rsid w:val="008E297E"/>
    <w:rsid w:val="008E73E7"/>
    <w:rsid w:val="008F1E52"/>
    <w:rsid w:val="008F3028"/>
    <w:rsid w:val="008F309B"/>
    <w:rsid w:val="008F405A"/>
    <w:rsid w:val="00902956"/>
    <w:rsid w:val="0090510E"/>
    <w:rsid w:val="009068E7"/>
    <w:rsid w:val="00910B2A"/>
    <w:rsid w:val="00911576"/>
    <w:rsid w:val="00911C6D"/>
    <w:rsid w:val="00916B8B"/>
    <w:rsid w:val="009209F3"/>
    <w:rsid w:val="00921075"/>
    <w:rsid w:val="00924C7E"/>
    <w:rsid w:val="009303A5"/>
    <w:rsid w:val="009335DB"/>
    <w:rsid w:val="00934841"/>
    <w:rsid w:val="0094005E"/>
    <w:rsid w:val="00941D89"/>
    <w:rsid w:val="0094266F"/>
    <w:rsid w:val="00942BCE"/>
    <w:rsid w:val="009441C4"/>
    <w:rsid w:val="00944B7B"/>
    <w:rsid w:val="009471BC"/>
    <w:rsid w:val="00947CB4"/>
    <w:rsid w:val="00950B31"/>
    <w:rsid w:val="00954FA5"/>
    <w:rsid w:val="0096181E"/>
    <w:rsid w:val="00963274"/>
    <w:rsid w:val="009633C3"/>
    <w:rsid w:val="00971597"/>
    <w:rsid w:val="00972643"/>
    <w:rsid w:val="009761C9"/>
    <w:rsid w:val="00981476"/>
    <w:rsid w:val="00985F1E"/>
    <w:rsid w:val="00987F36"/>
    <w:rsid w:val="00987FCA"/>
    <w:rsid w:val="0099122E"/>
    <w:rsid w:val="00994411"/>
    <w:rsid w:val="009A1BD0"/>
    <w:rsid w:val="009A2823"/>
    <w:rsid w:val="009B5990"/>
    <w:rsid w:val="009C0041"/>
    <w:rsid w:val="009C2C86"/>
    <w:rsid w:val="009C4423"/>
    <w:rsid w:val="009C5196"/>
    <w:rsid w:val="009C75C4"/>
    <w:rsid w:val="009D2B1F"/>
    <w:rsid w:val="009D5F03"/>
    <w:rsid w:val="009E124B"/>
    <w:rsid w:val="009E6274"/>
    <w:rsid w:val="009E6E53"/>
    <w:rsid w:val="009F0F48"/>
    <w:rsid w:val="009F7FEF"/>
    <w:rsid w:val="00A024D2"/>
    <w:rsid w:val="00A03AF2"/>
    <w:rsid w:val="00A03C16"/>
    <w:rsid w:val="00A05409"/>
    <w:rsid w:val="00A07C38"/>
    <w:rsid w:val="00A10A6A"/>
    <w:rsid w:val="00A14536"/>
    <w:rsid w:val="00A1753A"/>
    <w:rsid w:val="00A224CE"/>
    <w:rsid w:val="00A24AA7"/>
    <w:rsid w:val="00A26748"/>
    <w:rsid w:val="00A27F97"/>
    <w:rsid w:val="00A33D8C"/>
    <w:rsid w:val="00A33F45"/>
    <w:rsid w:val="00A37A11"/>
    <w:rsid w:val="00A41735"/>
    <w:rsid w:val="00A54705"/>
    <w:rsid w:val="00A54E79"/>
    <w:rsid w:val="00A60769"/>
    <w:rsid w:val="00A62A76"/>
    <w:rsid w:val="00A637EF"/>
    <w:rsid w:val="00A7091E"/>
    <w:rsid w:val="00A71291"/>
    <w:rsid w:val="00A71FA9"/>
    <w:rsid w:val="00A7309A"/>
    <w:rsid w:val="00A814FF"/>
    <w:rsid w:val="00A81C29"/>
    <w:rsid w:val="00A83A9E"/>
    <w:rsid w:val="00A84055"/>
    <w:rsid w:val="00A85EB4"/>
    <w:rsid w:val="00A9105A"/>
    <w:rsid w:val="00A95AC4"/>
    <w:rsid w:val="00A97B88"/>
    <w:rsid w:val="00AA28CF"/>
    <w:rsid w:val="00AB20EC"/>
    <w:rsid w:val="00AB3B08"/>
    <w:rsid w:val="00AB4A58"/>
    <w:rsid w:val="00AC0025"/>
    <w:rsid w:val="00AC236C"/>
    <w:rsid w:val="00AC66ED"/>
    <w:rsid w:val="00AD0545"/>
    <w:rsid w:val="00AD6C8C"/>
    <w:rsid w:val="00AD7BA9"/>
    <w:rsid w:val="00AE09AF"/>
    <w:rsid w:val="00AF1C60"/>
    <w:rsid w:val="00AF71AA"/>
    <w:rsid w:val="00B00475"/>
    <w:rsid w:val="00B077A6"/>
    <w:rsid w:val="00B1184F"/>
    <w:rsid w:val="00B12080"/>
    <w:rsid w:val="00B1330C"/>
    <w:rsid w:val="00B203C8"/>
    <w:rsid w:val="00B204C2"/>
    <w:rsid w:val="00B206F6"/>
    <w:rsid w:val="00B20E32"/>
    <w:rsid w:val="00B26BF0"/>
    <w:rsid w:val="00B300F8"/>
    <w:rsid w:val="00B306D0"/>
    <w:rsid w:val="00B30C4E"/>
    <w:rsid w:val="00B334BC"/>
    <w:rsid w:val="00B35C85"/>
    <w:rsid w:val="00B41422"/>
    <w:rsid w:val="00B45648"/>
    <w:rsid w:val="00B47A52"/>
    <w:rsid w:val="00B552EE"/>
    <w:rsid w:val="00B55315"/>
    <w:rsid w:val="00B64734"/>
    <w:rsid w:val="00B67518"/>
    <w:rsid w:val="00B67E54"/>
    <w:rsid w:val="00B753A9"/>
    <w:rsid w:val="00B802CF"/>
    <w:rsid w:val="00B8194E"/>
    <w:rsid w:val="00B81E9E"/>
    <w:rsid w:val="00B85956"/>
    <w:rsid w:val="00B86EE5"/>
    <w:rsid w:val="00B95FDB"/>
    <w:rsid w:val="00B96488"/>
    <w:rsid w:val="00BA5788"/>
    <w:rsid w:val="00BA5D93"/>
    <w:rsid w:val="00BA63DE"/>
    <w:rsid w:val="00BB3DA5"/>
    <w:rsid w:val="00BB503B"/>
    <w:rsid w:val="00BB5AE3"/>
    <w:rsid w:val="00BC2DA4"/>
    <w:rsid w:val="00BC41EE"/>
    <w:rsid w:val="00BD131B"/>
    <w:rsid w:val="00BD3184"/>
    <w:rsid w:val="00BD4000"/>
    <w:rsid w:val="00BE3F7F"/>
    <w:rsid w:val="00BE4663"/>
    <w:rsid w:val="00BF06DF"/>
    <w:rsid w:val="00BF157C"/>
    <w:rsid w:val="00BF1898"/>
    <w:rsid w:val="00BF2A1E"/>
    <w:rsid w:val="00BF46B8"/>
    <w:rsid w:val="00C001EC"/>
    <w:rsid w:val="00C03FC0"/>
    <w:rsid w:val="00C04037"/>
    <w:rsid w:val="00C0527D"/>
    <w:rsid w:val="00C07D4C"/>
    <w:rsid w:val="00C11D12"/>
    <w:rsid w:val="00C12E3C"/>
    <w:rsid w:val="00C2186E"/>
    <w:rsid w:val="00C22C47"/>
    <w:rsid w:val="00C2400B"/>
    <w:rsid w:val="00C25F51"/>
    <w:rsid w:val="00C3420A"/>
    <w:rsid w:val="00C37F2B"/>
    <w:rsid w:val="00C422E5"/>
    <w:rsid w:val="00C4594F"/>
    <w:rsid w:val="00C45F77"/>
    <w:rsid w:val="00C4786E"/>
    <w:rsid w:val="00C545C5"/>
    <w:rsid w:val="00C6255B"/>
    <w:rsid w:val="00C64529"/>
    <w:rsid w:val="00C673B5"/>
    <w:rsid w:val="00C67916"/>
    <w:rsid w:val="00C67D07"/>
    <w:rsid w:val="00C723DA"/>
    <w:rsid w:val="00C724DE"/>
    <w:rsid w:val="00C73401"/>
    <w:rsid w:val="00C7350A"/>
    <w:rsid w:val="00C74D3E"/>
    <w:rsid w:val="00C7532B"/>
    <w:rsid w:val="00C760F0"/>
    <w:rsid w:val="00C904B9"/>
    <w:rsid w:val="00CA3F53"/>
    <w:rsid w:val="00CA4AB1"/>
    <w:rsid w:val="00CB499E"/>
    <w:rsid w:val="00CB735D"/>
    <w:rsid w:val="00CC2157"/>
    <w:rsid w:val="00CC2799"/>
    <w:rsid w:val="00CC27C6"/>
    <w:rsid w:val="00CC4891"/>
    <w:rsid w:val="00CD467B"/>
    <w:rsid w:val="00CD78AA"/>
    <w:rsid w:val="00CE2CAE"/>
    <w:rsid w:val="00CE4E9E"/>
    <w:rsid w:val="00CE575E"/>
    <w:rsid w:val="00CE67CB"/>
    <w:rsid w:val="00CF077B"/>
    <w:rsid w:val="00D042A2"/>
    <w:rsid w:val="00D05999"/>
    <w:rsid w:val="00D068AF"/>
    <w:rsid w:val="00D14ECB"/>
    <w:rsid w:val="00D242EA"/>
    <w:rsid w:val="00D321FD"/>
    <w:rsid w:val="00D34ADA"/>
    <w:rsid w:val="00D418DB"/>
    <w:rsid w:val="00D4459F"/>
    <w:rsid w:val="00D47197"/>
    <w:rsid w:val="00D51E06"/>
    <w:rsid w:val="00D56924"/>
    <w:rsid w:val="00D5692B"/>
    <w:rsid w:val="00D60702"/>
    <w:rsid w:val="00D6479D"/>
    <w:rsid w:val="00D6656F"/>
    <w:rsid w:val="00D70884"/>
    <w:rsid w:val="00D70F24"/>
    <w:rsid w:val="00D73F3C"/>
    <w:rsid w:val="00D83952"/>
    <w:rsid w:val="00D90E1C"/>
    <w:rsid w:val="00D95A91"/>
    <w:rsid w:val="00D974F8"/>
    <w:rsid w:val="00DA1756"/>
    <w:rsid w:val="00DA3219"/>
    <w:rsid w:val="00DA3339"/>
    <w:rsid w:val="00DA4DA0"/>
    <w:rsid w:val="00DB3988"/>
    <w:rsid w:val="00DC736F"/>
    <w:rsid w:val="00DD0388"/>
    <w:rsid w:val="00DD4EA6"/>
    <w:rsid w:val="00DE1DAD"/>
    <w:rsid w:val="00DE5147"/>
    <w:rsid w:val="00DF1EBD"/>
    <w:rsid w:val="00DF4492"/>
    <w:rsid w:val="00DF6AE7"/>
    <w:rsid w:val="00DF76DC"/>
    <w:rsid w:val="00E01230"/>
    <w:rsid w:val="00E01974"/>
    <w:rsid w:val="00E1055D"/>
    <w:rsid w:val="00E13BB2"/>
    <w:rsid w:val="00E15F5D"/>
    <w:rsid w:val="00E16CF1"/>
    <w:rsid w:val="00E2126C"/>
    <w:rsid w:val="00E21E48"/>
    <w:rsid w:val="00E257F0"/>
    <w:rsid w:val="00E30F21"/>
    <w:rsid w:val="00E3227C"/>
    <w:rsid w:val="00E41F5C"/>
    <w:rsid w:val="00E437D8"/>
    <w:rsid w:val="00E457EE"/>
    <w:rsid w:val="00E45885"/>
    <w:rsid w:val="00E55DF0"/>
    <w:rsid w:val="00E56AB1"/>
    <w:rsid w:val="00E63EAC"/>
    <w:rsid w:val="00E640D2"/>
    <w:rsid w:val="00E64F1F"/>
    <w:rsid w:val="00E652D2"/>
    <w:rsid w:val="00E66774"/>
    <w:rsid w:val="00E67FE2"/>
    <w:rsid w:val="00E70925"/>
    <w:rsid w:val="00E71EDD"/>
    <w:rsid w:val="00E761EB"/>
    <w:rsid w:val="00E771DA"/>
    <w:rsid w:val="00E8279B"/>
    <w:rsid w:val="00E87364"/>
    <w:rsid w:val="00E905DB"/>
    <w:rsid w:val="00E90983"/>
    <w:rsid w:val="00E9424A"/>
    <w:rsid w:val="00E975E1"/>
    <w:rsid w:val="00E976DA"/>
    <w:rsid w:val="00EA08F4"/>
    <w:rsid w:val="00EA1BEB"/>
    <w:rsid w:val="00EA5C44"/>
    <w:rsid w:val="00EA6CEE"/>
    <w:rsid w:val="00EB26BD"/>
    <w:rsid w:val="00EC09DD"/>
    <w:rsid w:val="00EC7DE3"/>
    <w:rsid w:val="00EC7FA2"/>
    <w:rsid w:val="00ED1655"/>
    <w:rsid w:val="00ED7192"/>
    <w:rsid w:val="00ED7BBC"/>
    <w:rsid w:val="00EE2168"/>
    <w:rsid w:val="00EE2DAE"/>
    <w:rsid w:val="00EE40FF"/>
    <w:rsid w:val="00EE635C"/>
    <w:rsid w:val="00EF0350"/>
    <w:rsid w:val="00EF0EF3"/>
    <w:rsid w:val="00EF3698"/>
    <w:rsid w:val="00EF4AA7"/>
    <w:rsid w:val="00F043BD"/>
    <w:rsid w:val="00F11DCD"/>
    <w:rsid w:val="00F1528E"/>
    <w:rsid w:val="00F158D9"/>
    <w:rsid w:val="00F15F8E"/>
    <w:rsid w:val="00F22149"/>
    <w:rsid w:val="00F336AD"/>
    <w:rsid w:val="00F33AA8"/>
    <w:rsid w:val="00F3707C"/>
    <w:rsid w:val="00F37F5B"/>
    <w:rsid w:val="00F4664C"/>
    <w:rsid w:val="00F467BF"/>
    <w:rsid w:val="00F51881"/>
    <w:rsid w:val="00F5387E"/>
    <w:rsid w:val="00F5709C"/>
    <w:rsid w:val="00F62FBC"/>
    <w:rsid w:val="00F63C6C"/>
    <w:rsid w:val="00F65138"/>
    <w:rsid w:val="00F667A4"/>
    <w:rsid w:val="00F669A3"/>
    <w:rsid w:val="00F74292"/>
    <w:rsid w:val="00F8308D"/>
    <w:rsid w:val="00F83450"/>
    <w:rsid w:val="00F844B3"/>
    <w:rsid w:val="00F848C1"/>
    <w:rsid w:val="00F91FCC"/>
    <w:rsid w:val="00FA1534"/>
    <w:rsid w:val="00FA53B3"/>
    <w:rsid w:val="00FA5650"/>
    <w:rsid w:val="00FA6114"/>
    <w:rsid w:val="00FA76C9"/>
    <w:rsid w:val="00FB46E5"/>
    <w:rsid w:val="00FB4863"/>
    <w:rsid w:val="00FC6C12"/>
    <w:rsid w:val="00FC7F93"/>
    <w:rsid w:val="00FD11AB"/>
    <w:rsid w:val="00FD2CDC"/>
    <w:rsid w:val="00FD3EBE"/>
    <w:rsid w:val="00FD7A78"/>
    <w:rsid w:val="00FE2AE7"/>
    <w:rsid w:val="00FE2CFE"/>
    <w:rsid w:val="00FE367C"/>
    <w:rsid w:val="00FE36B8"/>
    <w:rsid w:val="00FE399D"/>
    <w:rsid w:val="00FE4976"/>
    <w:rsid w:val="00FE6B61"/>
    <w:rsid w:val="00FE77E4"/>
    <w:rsid w:val="00FE7A74"/>
    <w:rsid w:val="00FF6BF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DFC55"/>
  <w15:docId w15:val="{85A0B9E7-C42C-44BD-867B-69C68E4F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6C04"/>
  </w:style>
  <w:style w:type="paragraph" w:styleId="Heading1">
    <w:name w:val="heading 1"/>
    <w:basedOn w:val="Normal"/>
    <w:next w:val="Normal"/>
    <w:link w:val="Heading1Char"/>
    <w:uiPriority w:val="9"/>
    <w:qFormat/>
    <w:rsid w:val="00DA4DA0"/>
    <w:pPr>
      <w:keepNext/>
      <w:keepLines/>
      <w:pageBreakBefore/>
      <w:numPr>
        <w:numId w:val="18"/>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5400C2"/>
    <w:pPr>
      <w:keepNext/>
      <w:keepLines/>
      <w:numPr>
        <w:ilvl w:val="1"/>
        <w:numId w:val="18"/>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iPriority w:val="9"/>
    <w:unhideWhenUsed/>
    <w:qFormat/>
    <w:rsid w:val="00CC2157"/>
    <w:pPr>
      <w:keepNext/>
      <w:keepLines/>
      <w:numPr>
        <w:ilvl w:val="2"/>
        <w:numId w:val="28"/>
      </w:numPr>
      <w:spacing w:before="40" w:after="0"/>
      <w:outlineLvl w:val="2"/>
    </w:pPr>
    <w:rPr>
      <w:rFonts w:ascii="Calibri" w:eastAsiaTheme="majorEastAsia" w:hAnsi="Calibri" w:cstheme="majorBidi"/>
      <w:color w:val="0F7DC2"/>
      <w:sz w:val="24"/>
      <w:szCs w:val="24"/>
      <w:lang w:val="en-US"/>
    </w:rPr>
  </w:style>
  <w:style w:type="paragraph" w:styleId="Heading4">
    <w:name w:val="heading 4"/>
    <w:basedOn w:val="Normal"/>
    <w:next w:val="Normal"/>
    <w:link w:val="Heading4Char"/>
    <w:unhideWhenUsed/>
    <w:qFormat/>
    <w:rsid w:val="005400C2"/>
    <w:pPr>
      <w:keepNext/>
      <w:keepLines/>
      <w:numPr>
        <w:ilvl w:val="3"/>
        <w:numId w:val="18"/>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5400C2"/>
    <w:pPr>
      <w:keepNext/>
      <w:keepLines/>
      <w:numPr>
        <w:ilvl w:val="4"/>
        <w:numId w:val="18"/>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5400C2"/>
    <w:pPr>
      <w:keepNext/>
      <w:keepLines/>
      <w:numPr>
        <w:ilvl w:val="5"/>
        <w:numId w:val="18"/>
      </w:numPr>
      <w:spacing w:before="40" w:after="0"/>
      <w:outlineLvl w:val="5"/>
    </w:pPr>
    <w:rPr>
      <w:rFonts w:asciiTheme="minorHAnsi" w:eastAsiaTheme="majorEastAsia" w:hAnsiTheme="minorHAnsi" w:cstheme="majorBidi"/>
      <w:color w:val="0F4B8F"/>
    </w:rPr>
  </w:style>
  <w:style w:type="paragraph" w:styleId="Heading7">
    <w:name w:val="heading 7"/>
    <w:basedOn w:val="Normal"/>
    <w:next w:val="Normal"/>
    <w:link w:val="Heading7Char"/>
    <w:uiPriority w:val="9"/>
    <w:semiHidden/>
    <w:unhideWhenUsed/>
    <w:qFormat/>
    <w:rsid w:val="005400C2"/>
    <w:pPr>
      <w:keepNext/>
      <w:keepLines/>
      <w:spacing w:before="40" w:after="0"/>
      <w:outlineLvl w:val="6"/>
    </w:pPr>
    <w:rPr>
      <w:rFonts w:asciiTheme="majorHAnsi" w:eastAsiaTheme="majorEastAsia" w:hAnsiTheme="majorHAnsi" w:cstheme="majorBidi"/>
      <w:i/>
      <w:iCs/>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DA0"/>
    <w:rPr>
      <w:rFonts w:ascii="Calibri" w:eastAsiaTheme="majorEastAsia" w:hAnsi="Calibri" w:cstheme="majorBidi"/>
      <w:color w:val="5A5A5A"/>
      <w:sz w:val="32"/>
      <w:szCs w:val="32"/>
    </w:rPr>
  </w:style>
  <w:style w:type="paragraph" w:styleId="ListParagraph">
    <w:name w:val="List Paragraph"/>
    <w:basedOn w:val="Normal"/>
    <w:link w:val="ListParagraphChar"/>
    <w:qFormat/>
    <w:rsid w:val="000D787F"/>
    <w:pPr>
      <w:spacing w:after="120" w:line="240" w:lineRule="auto"/>
      <w:ind w:left="720"/>
    </w:pPr>
  </w:style>
  <w:style w:type="character" w:customStyle="1" w:styleId="Heading2Char">
    <w:name w:val="Heading 2 Char"/>
    <w:basedOn w:val="DefaultParagraphFont"/>
    <w:link w:val="Heading2"/>
    <w:uiPriority w:val="9"/>
    <w:rsid w:val="005400C2"/>
    <w:rPr>
      <w:rFonts w:ascii="Calibri" w:eastAsiaTheme="majorEastAsia" w:hAnsi="Calibri" w:cstheme="majorBidi"/>
      <w:color w:val="0F4B8F"/>
      <w:sz w:val="26"/>
      <w:szCs w:val="26"/>
    </w:rPr>
  </w:style>
  <w:style w:type="character" w:customStyle="1" w:styleId="Heading3Char">
    <w:name w:val="Heading 3 Char"/>
    <w:basedOn w:val="DefaultParagraphFont"/>
    <w:link w:val="Heading3"/>
    <w:uiPriority w:val="9"/>
    <w:rsid w:val="00CC2157"/>
    <w:rPr>
      <w:rFonts w:ascii="Calibri" w:eastAsiaTheme="majorEastAsia" w:hAnsi="Calibri" w:cstheme="majorBidi"/>
      <w:color w:val="0F7DC2"/>
      <w:sz w:val="24"/>
      <w:szCs w:val="24"/>
      <w:lang w:val="en-US"/>
    </w:rPr>
  </w:style>
  <w:style w:type="character" w:customStyle="1" w:styleId="Heading4Char">
    <w:name w:val="Heading 4 Char"/>
    <w:basedOn w:val="DefaultParagraphFont"/>
    <w:link w:val="Heading4"/>
    <w:rsid w:val="005400C2"/>
    <w:rPr>
      <w:rFonts w:asciiTheme="minorHAnsi" w:eastAsiaTheme="majorEastAsia" w:hAnsiTheme="minorHAnsi" w:cstheme="majorBidi"/>
      <w:iCs/>
      <w:color w:val="0F7DC2"/>
      <w:sz w:val="24"/>
    </w:rPr>
  </w:style>
  <w:style w:type="table" w:styleId="TableGrid">
    <w:name w:val="Table Grid"/>
    <w:basedOn w:val="TableNormal"/>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customStyle="1" w:styleId="LightShading-Accent11">
    <w:name w:val="Light Shading - Accent 11"/>
    <w:basedOn w:val="TableNormal"/>
    <w:uiPriority w:val="60"/>
    <w:rsid w:val="00193E9C"/>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5400C2"/>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5400C2"/>
    <w:rPr>
      <w:rFonts w:ascii="Calibri" w:eastAsiaTheme="majorEastAsia" w:hAnsi="Calibri" w:cstheme="majorBidi"/>
      <w:color w:val="0F7DC2"/>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5400C2"/>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5400C2"/>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E13BB2"/>
    <w:pPr>
      <w:numPr>
        <w:numId w:val="0"/>
      </w:numPr>
      <w:outlineLvl w:val="9"/>
    </w:pPr>
    <w:rPr>
      <w:lang w:val="en-US" w:eastAsia="en-US"/>
    </w:rPr>
  </w:style>
  <w:style w:type="paragraph" w:styleId="TOC1">
    <w:name w:val="toc 1"/>
    <w:basedOn w:val="Normal"/>
    <w:next w:val="Normal"/>
    <w:autoRedefine/>
    <w:uiPriority w:val="39"/>
    <w:unhideWhenUsed/>
    <w:rsid w:val="00FA1534"/>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8B58CF"/>
    <w:pPr>
      <w:tabs>
        <w:tab w:val="left" w:pos="993"/>
        <w:tab w:val="right" w:leader="dot" w:pos="10194"/>
      </w:tabs>
      <w:spacing w:after="100"/>
      <w:ind w:left="142"/>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unhideWhenUsed/>
    <w:rsid w:val="00323DC7"/>
    <w:pPr>
      <w:spacing w:line="240" w:lineRule="auto"/>
    </w:pPr>
    <w:rPr>
      <w:sz w:val="20"/>
      <w:szCs w:val="20"/>
    </w:rPr>
  </w:style>
  <w:style w:type="character" w:customStyle="1" w:styleId="CommentTextChar">
    <w:name w:val="Comment Text Char"/>
    <w:basedOn w:val="DefaultParagraphFont"/>
    <w:link w:val="CommentText"/>
    <w:uiPriority w:val="99"/>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1"/>
    <w:uiPriority w:val="99"/>
    <w:rsid w:val="00302974"/>
    <w:rPr>
      <w:color w:val="auto"/>
    </w:rPr>
    <w:tblPr>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1"/>
    <w:uiPriority w:val="99"/>
    <w:rsid w:val="001169D2"/>
    <w:rPr>
      <w:color w:val="auto"/>
    </w:rPr>
    <w:tblPr>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6838D8"/>
    <w:pPr>
      <w:numPr>
        <w:numId w:val="3"/>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color w:val="000000" w:themeColor="text1"/>
      <w:sz w:val="20"/>
      <w:szCs w:val="20"/>
    </w:rPr>
  </w:style>
  <w:style w:type="paragraph" w:customStyle="1" w:styleId="Bullet">
    <w:name w:val="Bullet"/>
    <w:basedOn w:val="Normal"/>
    <w:link w:val="BulletChar"/>
    <w:rsid w:val="000C047C"/>
    <w:pPr>
      <w:numPr>
        <w:numId w:val="4"/>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5"/>
      </w:numPr>
      <w:ind w:left="709" w:hanging="284"/>
    </w:pPr>
  </w:style>
  <w:style w:type="paragraph" w:customStyle="1" w:styleId="BulletListBP">
    <w:name w:val="Bullet List (BP)"/>
    <w:basedOn w:val="NumberedListBP"/>
    <w:link w:val="BulletListBPChar"/>
    <w:qFormat/>
    <w:rsid w:val="005400C2"/>
    <w:pPr>
      <w:numPr>
        <w:numId w:val="6"/>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F467BF"/>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color w:val="000000"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TableHeading">
    <w:name w:val="Table Heading"/>
    <w:basedOn w:val="Normal"/>
    <w:qFormat/>
    <w:rsid w:val="00AE09AF"/>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character" w:styleId="FollowedHyperlink">
    <w:name w:val="FollowedHyperlink"/>
    <w:basedOn w:val="DefaultParagraphFont"/>
    <w:uiPriority w:val="99"/>
    <w:semiHidden/>
    <w:unhideWhenUsed/>
    <w:rsid w:val="00AE09AF"/>
    <w:rPr>
      <w:color w:val="954F72" w:themeColor="followedHyperlink"/>
      <w:u w:val="single"/>
    </w:rPr>
  </w:style>
  <w:style w:type="paragraph" w:customStyle="1" w:styleId="BodyText1">
    <w:name w:val="Body Text1"/>
    <w:basedOn w:val="Normal"/>
    <w:qFormat/>
    <w:rsid w:val="008D2781"/>
    <w:pPr>
      <w:spacing w:before="120" w:after="240" w:line="240" w:lineRule="auto"/>
      <w:ind w:left="1276"/>
    </w:pPr>
    <w:rPr>
      <w:rFonts w:ascii="Arial" w:eastAsia="Times New Roman" w:hAnsi="Arial" w:cs="Times New Roman"/>
      <w:szCs w:val="24"/>
      <w:lang w:eastAsia="en-US"/>
    </w:rPr>
  </w:style>
  <w:style w:type="paragraph" w:customStyle="1" w:styleId="Bullet1">
    <w:name w:val="Bullet 1"/>
    <w:basedOn w:val="Normal"/>
    <w:autoRedefine/>
    <w:rsid w:val="008D77A5"/>
    <w:pPr>
      <w:numPr>
        <w:numId w:val="8"/>
      </w:numPr>
      <w:spacing w:before="120" w:after="240" w:line="22" w:lineRule="atLeast"/>
      <w:ind w:left="2154" w:hanging="357"/>
    </w:pPr>
    <w:rPr>
      <w:rFonts w:eastAsia="Times New Roman" w:cs="Times New Roman"/>
      <w:lang w:val="en-US" w:eastAsia="en-US"/>
    </w:rPr>
  </w:style>
  <w:style w:type="paragraph" w:customStyle="1" w:styleId="ExerciseTip">
    <w:name w:val="Exercise Tip"/>
    <w:basedOn w:val="ListParagraph"/>
    <w:link w:val="ExerciseTipChar"/>
    <w:qFormat/>
    <w:rsid w:val="00B00475"/>
    <w:pPr>
      <w:numPr>
        <w:numId w:val="9"/>
      </w:numPr>
      <w:spacing w:before="120" w:after="240"/>
    </w:pPr>
    <w:rPr>
      <w:rFonts w:asciiTheme="majorHAnsi" w:eastAsia="Times New Roman" w:hAnsiTheme="majorHAnsi" w:cs="Times New Roman"/>
      <w:i/>
      <w:szCs w:val="20"/>
      <w:lang w:eastAsia="en-US"/>
    </w:rPr>
  </w:style>
  <w:style w:type="character" w:customStyle="1" w:styleId="ExerciseTipChar">
    <w:name w:val="Exercise Tip Char"/>
    <w:link w:val="ExerciseTip"/>
    <w:rsid w:val="00B00475"/>
    <w:rPr>
      <w:rFonts w:asciiTheme="majorHAnsi" w:eastAsia="Times New Roman" w:hAnsiTheme="majorHAnsi" w:cs="Times New Roman"/>
      <w:i/>
      <w:szCs w:val="20"/>
      <w:lang w:eastAsia="en-US"/>
    </w:rPr>
  </w:style>
  <w:style w:type="paragraph" w:customStyle="1" w:styleId="BestPracticeBullet">
    <w:name w:val="Best Practice Bullet"/>
    <w:basedOn w:val="Normal"/>
    <w:link w:val="BestPracticeBulletChar"/>
    <w:qFormat/>
    <w:rsid w:val="00380CD0"/>
    <w:pPr>
      <w:numPr>
        <w:numId w:val="10"/>
      </w:numPr>
      <w:pBdr>
        <w:top w:val="single" w:sz="8" w:space="12" w:color="4F81BD"/>
        <w:left w:val="single" w:sz="8" w:space="12" w:color="4F81BD"/>
        <w:bottom w:val="single" w:sz="8" w:space="12" w:color="4F81BD"/>
        <w:right w:val="single" w:sz="8" w:space="12" w:color="4F81BD"/>
      </w:pBdr>
      <w:shd w:val="clear" w:color="auto" w:fill="FAFAFA"/>
      <w:spacing w:before="120" w:after="60" w:line="240" w:lineRule="auto"/>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380CD0"/>
    <w:rPr>
      <w:rFonts w:ascii="Arial" w:eastAsia="Times New Roman" w:hAnsi="Arial" w:cs="Times New Roman"/>
      <w:color w:val="FF0000"/>
      <w:sz w:val="20"/>
      <w:szCs w:val="20"/>
      <w:shd w:val="clear" w:color="auto" w:fill="FAFAFA"/>
      <w:lang w:eastAsia="en-US"/>
    </w:rPr>
  </w:style>
  <w:style w:type="paragraph" w:customStyle="1" w:styleId="Bullet2">
    <w:name w:val="Bullet 2"/>
    <w:basedOn w:val="Bullet1"/>
    <w:autoRedefine/>
    <w:rsid w:val="0096181E"/>
    <w:pPr>
      <w:numPr>
        <w:numId w:val="12"/>
      </w:numPr>
      <w:ind w:left="2127" w:firstLine="33"/>
    </w:pPr>
  </w:style>
  <w:style w:type="paragraph" w:customStyle="1" w:styleId="Default">
    <w:name w:val="Default"/>
    <w:rsid w:val="00CC27C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TMLCode">
    <w:name w:val="HTML Code"/>
    <w:aliases w:val="Code"/>
    <w:qFormat/>
    <w:rsid w:val="00274D41"/>
    <w:rPr>
      <w:rFonts w:ascii="Courier New" w:hAnsi="Courier New" w:cs="Courier New"/>
      <w:caps w:val="0"/>
      <w:smallCaps w:val="0"/>
      <w:strike w:val="0"/>
      <w:dstrike w:val="0"/>
      <w:vanish w:val="0"/>
      <w:color w:val="auto"/>
      <w:sz w:val="20"/>
      <w:szCs w:val="20"/>
      <w:bdr w:val="none" w:sz="0" w:space="0" w:color="auto"/>
      <w:shd w:val="clear" w:color="auto" w:fill="EEECE1"/>
      <w:vertAlign w:val="baseline"/>
    </w:rPr>
  </w:style>
  <w:style w:type="paragraph" w:styleId="TOC4">
    <w:name w:val="toc 4"/>
    <w:basedOn w:val="Normal"/>
    <w:next w:val="Normal"/>
    <w:autoRedefine/>
    <w:uiPriority w:val="39"/>
    <w:unhideWhenUsed/>
    <w:rsid w:val="00963274"/>
    <w:pPr>
      <w:spacing w:after="100" w:line="276" w:lineRule="auto"/>
      <w:ind w:left="660"/>
    </w:pPr>
    <w:rPr>
      <w:rFonts w:asciiTheme="minorHAnsi" w:hAnsiTheme="minorHAnsi"/>
      <w:lang w:eastAsia="en-GB"/>
    </w:rPr>
  </w:style>
  <w:style w:type="paragraph" w:styleId="TOC5">
    <w:name w:val="toc 5"/>
    <w:basedOn w:val="Normal"/>
    <w:next w:val="Normal"/>
    <w:autoRedefine/>
    <w:uiPriority w:val="39"/>
    <w:unhideWhenUsed/>
    <w:rsid w:val="00963274"/>
    <w:pPr>
      <w:spacing w:after="100" w:line="276" w:lineRule="auto"/>
      <w:ind w:left="880"/>
    </w:pPr>
    <w:rPr>
      <w:rFonts w:asciiTheme="minorHAnsi" w:hAnsiTheme="minorHAnsi"/>
      <w:lang w:eastAsia="en-GB"/>
    </w:rPr>
  </w:style>
  <w:style w:type="paragraph" w:styleId="TOC6">
    <w:name w:val="toc 6"/>
    <w:basedOn w:val="Normal"/>
    <w:next w:val="Normal"/>
    <w:autoRedefine/>
    <w:uiPriority w:val="39"/>
    <w:unhideWhenUsed/>
    <w:rsid w:val="00963274"/>
    <w:pPr>
      <w:spacing w:after="100" w:line="276" w:lineRule="auto"/>
      <w:ind w:left="1100"/>
    </w:pPr>
    <w:rPr>
      <w:rFonts w:asciiTheme="minorHAnsi" w:hAnsiTheme="minorHAnsi"/>
      <w:lang w:eastAsia="en-GB"/>
    </w:rPr>
  </w:style>
  <w:style w:type="paragraph" w:styleId="TOC7">
    <w:name w:val="toc 7"/>
    <w:basedOn w:val="Normal"/>
    <w:next w:val="Normal"/>
    <w:autoRedefine/>
    <w:uiPriority w:val="39"/>
    <w:unhideWhenUsed/>
    <w:rsid w:val="00963274"/>
    <w:pPr>
      <w:spacing w:after="100" w:line="276" w:lineRule="auto"/>
      <w:ind w:left="1320"/>
    </w:pPr>
    <w:rPr>
      <w:rFonts w:asciiTheme="minorHAnsi" w:hAnsiTheme="minorHAnsi"/>
      <w:lang w:eastAsia="en-GB"/>
    </w:rPr>
  </w:style>
  <w:style w:type="paragraph" w:styleId="TOC8">
    <w:name w:val="toc 8"/>
    <w:basedOn w:val="Normal"/>
    <w:next w:val="Normal"/>
    <w:autoRedefine/>
    <w:uiPriority w:val="39"/>
    <w:unhideWhenUsed/>
    <w:rsid w:val="00963274"/>
    <w:pPr>
      <w:spacing w:after="100" w:line="276" w:lineRule="auto"/>
      <w:ind w:left="1540"/>
    </w:pPr>
    <w:rPr>
      <w:rFonts w:asciiTheme="minorHAnsi" w:hAnsiTheme="minorHAnsi"/>
      <w:lang w:eastAsia="en-GB"/>
    </w:rPr>
  </w:style>
  <w:style w:type="paragraph" w:styleId="TOC9">
    <w:name w:val="toc 9"/>
    <w:basedOn w:val="Normal"/>
    <w:next w:val="Normal"/>
    <w:autoRedefine/>
    <w:uiPriority w:val="39"/>
    <w:unhideWhenUsed/>
    <w:rsid w:val="00963274"/>
    <w:pPr>
      <w:spacing w:after="100" w:line="276" w:lineRule="auto"/>
      <w:ind w:left="1760"/>
    </w:pPr>
    <w:rPr>
      <w:rFonts w:asciiTheme="minorHAnsi" w:hAnsiTheme="minorHAnsi"/>
      <w:lang w:eastAsia="en-GB"/>
    </w:rPr>
  </w:style>
  <w:style w:type="paragraph" w:styleId="Caption">
    <w:name w:val="caption"/>
    <w:basedOn w:val="Normal"/>
    <w:next w:val="Normal"/>
    <w:uiPriority w:val="35"/>
    <w:unhideWhenUsed/>
    <w:qFormat/>
    <w:rsid w:val="00E71EDD"/>
    <w:pPr>
      <w:spacing w:after="200" w:line="240" w:lineRule="auto"/>
    </w:pPr>
    <w:rPr>
      <w:b/>
      <w:bCs/>
      <w:color w:val="5B9BD5" w:themeColor="accent1"/>
      <w:sz w:val="18"/>
      <w:szCs w:val="18"/>
    </w:rPr>
  </w:style>
  <w:style w:type="paragraph" w:styleId="ListBullet5">
    <w:name w:val="List Bullet 5"/>
    <w:basedOn w:val="Normal"/>
    <w:autoRedefine/>
    <w:rsid w:val="00537D2E"/>
    <w:pPr>
      <w:numPr>
        <w:numId w:val="15"/>
      </w:numPr>
      <w:spacing w:before="120" w:after="240" w:line="240" w:lineRule="auto"/>
      <w:contextualSpacing/>
    </w:pPr>
    <w:rPr>
      <w:rFonts w:ascii="Arial" w:eastAsia="Times New Roman" w:hAnsi="Arial" w:cs="Times New Roman"/>
      <w:szCs w:val="24"/>
      <w:lang w:eastAsia="en-US"/>
    </w:rPr>
  </w:style>
  <w:style w:type="paragraph" w:customStyle="1" w:styleId="ExerciseHeading">
    <w:name w:val="Exercise Heading"/>
    <w:basedOn w:val="Heading3"/>
    <w:link w:val="ExerciseHeadingChar"/>
    <w:qFormat/>
    <w:rsid w:val="00CC2157"/>
    <w:pPr>
      <w:numPr>
        <w:numId w:val="19"/>
      </w:numPr>
      <w:tabs>
        <w:tab w:val="clear" w:pos="2268"/>
        <w:tab w:val="num" w:pos="0"/>
      </w:tabs>
      <w:ind w:left="0" w:firstLine="0"/>
    </w:pPr>
  </w:style>
  <w:style w:type="paragraph" w:customStyle="1" w:styleId="Contrast">
    <w:name w:val="Contrast"/>
    <w:basedOn w:val="Normal"/>
    <w:link w:val="ContrastChar"/>
    <w:qFormat/>
    <w:rsid w:val="00B00475"/>
    <w:rPr>
      <w:b/>
      <w:color w:val="F26624"/>
      <w:sz w:val="24"/>
      <w:lang w:val="en-US"/>
    </w:rPr>
  </w:style>
  <w:style w:type="character" w:customStyle="1" w:styleId="ExerciseHeadingChar">
    <w:name w:val="Exercise Heading Char"/>
    <w:basedOn w:val="Heading3Char"/>
    <w:link w:val="ExerciseHeading"/>
    <w:rsid w:val="00CC2157"/>
    <w:rPr>
      <w:rFonts w:ascii="Calibri" w:eastAsiaTheme="majorEastAsia" w:hAnsi="Calibri" w:cstheme="majorBidi"/>
      <w:color w:val="0F7DC2"/>
      <w:sz w:val="24"/>
      <w:szCs w:val="24"/>
      <w:lang w:val="en-US"/>
    </w:rPr>
  </w:style>
  <w:style w:type="character" w:customStyle="1" w:styleId="ContrastChar">
    <w:name w:val="Contrast Char"/>
    <w:basedOn w:val="DefaultParagraphFont"/>
    <w:link w:val="Contrast"/>
    <w:rsid w:val="00B00475"/>
    <w:rPr>
      <w:b/>
      <w:color w:val="F26624"/>
      <w:sz w:val="24"/>
      <w:lang w:val="en-US"/>
    </w:rPr>
  </w:style>
  <w:style w:type="paragraph" w:styleId="DocumentMap">
    <w:name w:val="Document Map"/>
    <w:basedOn w:val="Normal"/>
    <w:link w:val="DocumentMapChar"/>
    <w:uiPriority w:val="99"/>
    <w:semiHidden/>
    <w:unhideWhenUsed/>
    <w:rsid w:val="006C7FB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7FB5"/>
    <w:rPr>
      <w:rFonts w:ascii="Tahoma" w:hAnsi="Tahoma" w:cs="Tahoma"/>
      <w:sz w:val="16"/>
      <w:szCs w:val="16"/>
    </w:rPr>
  </w:style>
  <w:style w:type="paragraph" w:customStyle="1" w:styleId="MiniHeading">
    <w:name w:val="Mini Heading"/>
    <w:basedOn w:val="Normal"/>
    <w:link w:val="MiniHeadingChar"/>
    <w:qFormat/>
    <w:rsid w:val="0099122E"/>
    <w:rPr>
      <w:rFonts w:asciiTheme="minorHAnsi" w:hAnsiTheme="minorHAnsi"/>
      <w:color w:val="0F7DC2"/>
      <w:lang w:val="en-US"/>
    </w:rPr>
  </w:style>
  <w:style w:type="character" w:customStyle="1" w:styleId="MiniHeadingChar">
    <w:name w:val="Mini Heading Char"/>
    <w:basedOn w:val="DefaultParagraphFont"/>
    <w:link w:val="MiniHeading"/>
    <w:rsid w:val="0099122E"/>
    <w:rPr>
      <w:rFonts w:asciiTheme="minorHAnsi" w:hAnsiTheme="minorHAnsi"/>
      <w:color w:val="0F7DC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93830">
      <w:bodyDiv w:val="1"/>
      <w:marLeft w:val="0"/>
      <w:marRight w:val="0"/>
      <w:marTop w:val="0"/>
      <w:marBottom w:val="0"/>
      <w:divBdr>
        <w:top w:val="none" w:sz="0" w:space="0" w:color="auto"/>
        <w:left w:val="none" w:sz="0" w:space="0" w:color="auto"/>
        <w:bottom w:val="none" w:sz="0" w:space="0" w:color="auto"/>
        <w:right w:val="none" w:sz="0" w:space="0" w:color="auto"/>
      </w:divBdr>
    </w:div>
    <w:div w:id="887183468">
      <w:bodyDiv w:val="1"/>
      <w:marLeft w:val="0"/>
      <w:marRight w:val="0"/>
      <w:marTop w:val="0"/>
      <w:marBottom w:val="0"/>
      <w:divBdr>
        <w:top w:val="none" w:sz="0" w:space="0" w:color="auto"/>
        <w:left w:val="none" w:sz="0" w:space="0" w:color="auto"/>
        <w:bottom w:val="none" w:sz="0" w:space="0" w:color="auto"/>
        <w:right w:val="none" w:sz="0" w:space="0" w:color="auto"/>
      </w:divBdr>
      <w:divsChild>
        <w:div w:id="127670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adutton\Documents\Rebranding\Templates\www.blueprism.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file:///C:\Users\adutton\Documents\Rebranding\Templates\www.blueprism.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0.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na%20Ikeda\AppData\Local\Temp\Temp1_Operational%20Impact%20Document%20(OID)%20Template%20(1).zip\Operational%20Impact%20Document%20(OI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E5EB07939D0F74BB659C4F44137810C" ma:contentTypeVersion="13" ma:contentTypeDescription="Ein neues Dokument erstellen." ma:contentTypeScope="" ma:versionID="390cce46540945e659e96778bedc0010">
  <xsd:schema xmlns:xsd="http://www.w3.org/2001/XMLSchema" xmlns:xs="http://www.w3.org/2001/XMLSchema" xmlns:p="http://schemas.microsoft.com/office/2006/metadata/properties" xmlns:ns2="01ebe231-9ac6-4a9a-8083-fe9ea381dd3f" xmlns:ns3="be9183a1-9f52-48cf-8dc5-c0034f522270" targetNamespace="http://schemas.microsoft.com/office/2006/metadata/properties" ma:root="true" ma:fieldsID="0a7f968991a9b3b733b2deffc03aef86" ns2:_="" ns3:_="">
    <xsd:import namespace="01ebe231-9ac6-4a9a-8083-fe9ea381dd3f"/>
    <xsd:import namespace="be9183a1-9f52-48cf-8dc5-c0034f522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Location" minOccurs="0"/>
                <xsd:element ref="ns2:MediaServiceOCR" minOccurs="0"/>
                <xsd:element ref="ns2:MediaServiceEventHashCode" minOccurs="0"/>
                <xsd:element ref="ns2:MediaServiceGenerationTime" minOccurs="0"/>
                <xsd:element ref="ns2:_x30b3__x30e1__x30f3__x30c8_" minOccurs="0"/>
                <xsd:element ref="ns2:D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be231-9ac6-4a9a-8083-fe9ea381dd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Location" ma:index="15"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_x30b3__x30e1__x30f3__x30c8_" ma:index="19" nillable="true" ma:displayName="コメント" ma:format="Dropdown" ma:internalName="_x30b3__x30e1__x30f3__x30c8_">
      <xsd:simpleType>
        <xsd:restriction base="dms:Text">
          <xsd:maxLength value="255"/>
        </xsd:restriction>
      </xsd:simpleType>
    </xsd:element>
    <xsd:element name="DEM" ma:index="20" nillable="true" ma:displayName="DEM" ma:description="Delivery Enablement Manager&#10;This column can be used to create personal views that are filtered on the DEM" ma:format="Dropdown" ma:list="UserInfo" ma:SharePointGroup="0" ma:internalName="DE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9183a1-9f52-48cf-8dc5-c0034f522270"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x30b3__x30e1__x30f3__x30c8_ xmlns="01ebe231-9ac6-4a9a-8083-fe9ea381dd3f" xsi:nil="true"/>
    <Location xmlns="01ebe231-9ac6-4a9a-8083-fe9ea381dd3f">
      <Url xsi:nil="true"/>
      <Description xsi:nil="true"/>
    </Location>
    <DEM xmlns="01ebe231-9ac6-4a9a-8083-fe9ea381dd3f">
      <UserInfo>
        <DisplayName/>
        <AccountId xsi:nil="true"/>
        <AccountType/>
      </UserInfo>
    </DE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9FB9C-24CB-4A29-8527-12E567335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be231-9ac6-4a9a-8083-fe9ea381dd3f"/>
    <ds:schemaRef ds:uri="be9183a1-9f52-48cf-8dc5-c0034f522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5F5DD9-2DEE-4AB1-9306-0F588DD13964}">
  <ds:schemaRefs>
    <ds:schemaRef ds:uri="http://schemas.microsoft.com/sharepoint/v3/contenttype/forms"/>
  </ds:schemaRefs>
</ds:datastoreItem>
</file>

<file path=customXml/itemProps3.xml><?xml version="1.0" encoding="utf-8"?>
<ds:datastoreItem xmlns:ds="http://schemas.openxmlformats.org/officeDocument/2006/customXml" ds:itemID="{46459C57-6AE8-4EC0-BADB-4C4E61CA1793}">
  <ds:schemaRefs>
    <ds:schemaRef ds:uri="http://schemas.microsoft.com/office/2006/metadata/properties"/>
    <ds:schemaRef ds:uri="01ebe231-9ac6-4a9a-8083-fe9ea381dd3f"/>
  </ds:schemaRefs>
</ds:datastoreItem>
</file>

<file path=customXml/itemProps4.xml><?xml version="1.0" encoding="utf-8"?>
<ds:datastoreItem xmlns:ds="http://schemas.openxmlformats.org/officeDocument/2006/customXml" ds:itemID="{D957BA1F-70C0-4139-8053-72D87C783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Operational Impact Document (OID) Template</Template>
  <TotalTime>5</TotalTime>
  <Pages>10</Pages>
  <Words>1189</Words>
  <Characters>6780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&lt;&lt;client/customer&gt;&gt;                     &lt;object name&gt;</vt:lpstr>
    </vt:vector>
  </TitlesOfParts>
  <Company>Blue Prism</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&lt;&lt;client/customer&gt;&gt;                     &lt;object name&gt;</dc:title>
  <dc:subject/>
  <dc:creator>Kana Ikeda</dc:creator>
  <cp:keywords>Version: #.#</cp:keywords>
  <dc:description/>
  <cp:lastModifiedBy>Katerina Filippi</cp:lastModifiedBy>
  <cp:revision>6</cp:revision>
  <cp:lastPrinted>2016-06-13T11:00:00Z</cp:lastPrinted>
  <dcterms:created xsi:type="dcterms:W3CDTF">2019-07-22T18:57:00Z</dcterms:created>
  <dcterms:modified xsi:type="dcterms:W3CDTF">2019-10-17T16:44:00Z</dcterms:modified>
  <cp:category>OPERATIONAL IMPACT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0x0101004E5EB07939D0F74BB659C4F44137810C</vt:lpwstr>
  </property>
</Properties>
</file>